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986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5246"/>
      </w:tblGrid>
      <w:tr w:rsidR="0080195A">
        <w:trPr>
          <w:jc w:val="center"/>
        </w:trPr>
        <w:tc>
          <w:tcPr>
            <w:tcW w:w="4618" w:type="dxa"/>
          </w:tcPr>
          <w:p w:rsidR="0080195A" w:rsidRDefault="0080195A">
            <w:pPr>
              <w:rPr>
                <w:rFonts w:ascii="Trebuchet MS" w:eastAsia="Trebuchet MS" w:hAnsi="Trebuchet MS" w:cs="Trebuchet MS"/>
                <w:sz w:val="20"/>
                <w:szCs w:val="20"/>
              </w:rPr>
            </w:pPr>
          </w:p>
        </w:tc>
        <w:tc>
          <w:tcPr>
            <w:tcW w:w="5246" w:type="dxa"/>
          </w:tcPr>
          <w:p w:rsidR="0080195A" w:rsidRDefault="00580D84">
            <w:pPr>
              <w:jc w:val="right"/>
              <w:rPr>
                <w:rFonts w:ascii="Trebuchet MS" w:eastAsia="Trebuchet MS" w:hAnsi="Trebuchet MS" w:cs="Trebuchet MS"/>
                <w:sz w:val="20"/>
                <w:szCs w:val="20"/>
              </w:rPr>
            </w:pPr>
            <w:r>
              <w:rPr>
                <w:rFonts w:ascii="Trebuchet MS" w:eastAsia="Trebuchet MS" w:hAnsi="Trebuchet MS" w:cs="Trebuchet MS"/>
                <w:sz w:val="20"/>
                <w:szCs w:val="20"/>
              </w:rPr>
              <w:t>Додаток 2</w:t>
            </w:r>
          </w:p>
          <w:p w:rsidR="0080195A" w:rsidRDefault="00580D84">
            <w:pPr>
              <w:jc w:val="right"/>
              <w:rPr>
                <w:rFonts w:ascii="Trebuchet MS" w:eastAsia="Trebuchet MS" w:hAnsi="Trebuchet MS" w:cs="Trebuchet MS"/>
                <w:sz w:val="20"/>
                <w:szCs w:val="20"/>
              </w:rPr>
            </w:pPr>
            <w:sdt>
              <w:sdtPr>
                <w:tag w:val="goog_rdk_0"/>
                <w:id w:val="-1334031503"/>
              </w:sdtPr>
              <w:sdtEndPr/>
              <w:sdtContent>
                <w:r>
                  <w:rPr>
                    <w:rFonts w:ascii="Arial" w:eastAsia="Arial" w:hAnsi="Arial" w:cs="Arial"/>
                    <w:sz w:val="20"/>
                    <w:szCs w:val="20"/>
                  </w:rPr>
                  <w:t xml:space="preserve">до договору про постачання </w:t>
                </w:r>
                <w:r>
                  <w:rPr>
                    <w:rFonts w:ascii="Arial" w:eastAsia="Arial" w:hAnsi="Arial" w:cs="Arial"/>
                    <w:sz w:val="20"/>
                    <w:szCs w:val="20"/>
                  </w:rPr>
                  <w:br/>
                  <w:t xml:space="preserve">електричної енергії споживачу </w:t>
                </w:r>
                <w:r>
                  <w:rPr>
                    <w:rFonts w:ascii="Arial" w:eastAsia="Arial" w:hAnsi="Arial" w:cs="Arial"/>
                    <w:sz w:val="20"/>
                    <w:szCs w:val="20"/>
                  </w:rPr>
                  <w:br/>
                  <w:t>№ ____________ від ____________</w:t>
                </w:r>
              </w:sdtContent>
            </w:sdt>
          </w:p>
        </w:tc>
      </w:tr>
    </w:tbl>
    <w:p w:rsidR="0080195A" w:rsidRDefault="0080195A">
      <w:pPr>
        <w:spacing w:after="0" w:line="240" w:lineRule="auto"/>
        <w:jc w:val="center"/>
        <w:rPr>
          <w:rFonts w:ascii="Trebuchet MS" w:eastAsia="Trebuchet MS" w:hAnsi="Trebuchet MS" w:cs="Trebuchet MS"/>
          <w:b/>
        </w:rPr>
      </w:pPr>
    </w:p>
    <w:p w:rsidR="0080195A" w:rsidRDefault="0080195A">
      <w:pPr>
        <w:spacing w:after="0" w:line="240" w:lineRule="auto"/>
        <w:jc w:val="center"/>
        <w:rPr>
          <w:rFonts w:ascii="Trebuchet MS" w:eastAsia="Trebuchet MS" w:hAnsi="Trebuchet MS" w:cs="Trebuchet MS"/>
        </w:rPr>
      </w:pPr>
    </w:p>
    <w:p w:rsidR="00856AF8" w:rsidRPr="00856AF8" w:rsidRDefault="00856AF8" w:rsidP="00856AF8">
      <w:pPr>
        <w:spacing w:after="0" w:line="240" w:lineRule="auto"/>
        <w:jc w:val="center"/>
        <w:rPr>
          <w:rFonts w:ascii="Arial" w:eastAsia="Trebuchet MS" w:hAnsi="Arial" w:cs="Arial"/>
          <w:b/>
        </w:rPr>
      </w:pPr>
      <w:r w:rsidRPr="00856AF8">
        <w:rPr>
          <w:rFonts w:ascii="Arial" w:eastAsia="Trebuchet MS" w:hAnsi="Arial" w:cs="Arial"/>
          <w:b/>
        </w:rPr>
        <w:t>ДОГОВІР № ____________</w:t>
      </w:r>
    </w:p>
    <w:p w:rsidR="0080195A" w:rsidRPr="00856AF8" w:rsidRDefault="00856AF8" w:rsidP="00856AF8">
      <w:pPr>
        <w:spacing w:after="0" w:line="240" w:lineRule="auto"/>
        <w:jc w:val="center"/>
        <w:rPr>
          <w:rFonts w:ascii="Arial" w:eastAsia="Trebuchet MS" w:hAnsi="Arial" w:cs="Arial"/>
          <w:b/>
        </w:rPr>
      </w:pPr>
      <w:r w:rsidRPr="00856AF8">
        <w:rPr>
          <w:rFonts w:ascii="Arial" w:eastAsia="Trebuchet MS" w:hAnsi="Arial" w:cs="Arial"/>
          <w:b/>
        </w:rPr>
        <w:t>про купівлю-продаж електричної енергії за механізмом самовиробництва</w:t>
      </w:r>
    </w:p>
    <w:p w:rsidR="00856AF8" w:rsidRDefault="00856AF8" w:rsidP="00856AF8">
      <w:pPr>
        <w:spacing w:after="0" w:line="240" w:lineRule="auto"/>
        <w:jc w:val="center"/>
        <w:rPr>
          <w:rFonts w:ascii="Trebuchet MS" w:eastAsia="Trebuchet MS" w:hAnsi="Trebuchet MS" w:cs="Trebuchet MS"/>
        </w:rPr>
      </w:pPr>
    </w:p>
    <w:p w:rsidR="00856AF8" w:rsidRDefault="00856AF8" w:rsidP="00856AF8">
      <w:pPr>
        <w:spacing w:after="0" w:line="240" w:lineRule="auto"/>
        <w:jc w:val="center"/>
        <w:rPr>
          <w:rFonts w:ascii="Trebuchet MS" w:eastAsia="Trebuchet MS" w:hAnsi="Trebuchet MS" w:cs="Trebuchet MS"/>
        </w:rPr>
      </w:pPr>
    </w:p>
    <w:p w:rsidR="0080195A" w:rsidRDefault="00580D84">
      <w:pPr>
        <w:spacing w:after="0" w:line="240" w:lineRule="auto"/>
        <w:jc w:val="center"/>
        <w:rPr>
          <w:rFonts w:ascii="Trebuchet MS" w:eastAsia="Trebuchet MS" w:hAnsi="Trebuchet MS" w:cs="Trebuchet MS"/>
        </w:rPr>
      </w:pPr>
      <w:r>
        <w:rPr>
          <w:rFonts w:ascii="Trebuchet MS" w:eastAsia="Trebuchet MS" w:hAnsi="Trebuchet MS" w:cs="Trebuchet MS"/>
        </w:rPr>
        <w:t xml:space="preserve">м. Київ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___ ____________ 20___ р.</w:t>
      </w:r>
    </w:p>
    <w:p w:rsidR="0080195A" w:rsidRDefault="0080195A">
      <w:pPr>
        <w:spacing w:after="0" w:line="240" w:lineRule="auto"/>
        <w:jc w:val="both"/>
        <w:rPr>
          <w:rFonts w:ascii="Trebuchet MS" w:eastAsia="Trebuchet MS" w:hAnsi="Trebuchet MS" w:cs="Trebuchet MS"/>
        </w:rPr>
      </w:pPr>
    </w:p>
    <w:p w:rsidR="0080195A" w:rsidRDefault="0080195A">
      <w:pPr>
        <w:spacing w:after="0" w:line="240" w:lineRule="auto"/>
        <w:jc w:val="both"/>
        <w:rPr>
          <w:rFonts w:ascii="Trebuchet MS" w:eastAsia="Trebuchet MS" w:hAnsi="Trebuchet MS" w:cs="Trebuchet MS"/>
        </w:rPr>
      </w:pPr>
    </w:p>
    <w:p w:rsidR="0080195A" w:rsidRDefault="00580D84">
      <w:pPr>
        <w:spacing w:after="0" w:line="240" w:lineRule="auto"/>
        <w:ind w:firstLine="708"/>
        <w:jc w:val="both"/>
        <w:rPr>
          <w:rFonts w:ascii="Trebuchet MS" w:eastAsia="Trebuchet MS" w:hAnsi="Trebuchet MS" w:cs="Trebuchet MS"/>
        </w:rPr>
      </w:pPr>
      <w:r>
        <w:rPr>
          <w:rFonts w:ascii="Trebuchet MS" w:eastAsia="Trebuchet MS" w:hAnsi="Trebuchet MS" w:cs="Trebuchet MS"/>
          <w:b/>
        </w:rPr>
        <w:t>ТОВАРИСТВО З ОБМЕЖЕНОЮ ВІДПОВІДАЛЬНІСТЮ "ЕНЕРА"</w:t>
      </w:r>
      <w:r>
        <w:rPr>
          <w:rFonts w:ascii="Trebuchet MS" w:eastAsia="Trebuchet MS" w:hAnsi="Trebuchet MS" w:cs="Trebuchet MS"/>
        </w:rPr>
        <w:t>, (далі - Електропостачальник) в особі _________________________________________, що діє на підставі __________________________________________________________________, з однієї сторони, та ___________________</w:t>
      </w:r>
      <w:r>
        <w:rPr>
          <w:rFonts w:ascii="Trebuchet MS" w:eastAsia="Trebuchet MS" w:hAnsi="Trebuchet MS" w:cs="Trebuchet MS"/>
        </w:rPr>
        <w:t>_______________________________________, (далі - Активний споживач),</w:t>
      </w:r>
      <w:r>
        <w:rPr>
          <w:rFonts w:ascii="Trebuchet MS" w:eastAsia="Trebuchet MS" w:hAnsi="Trebuchet MS" w:cs="Trebuchet MS"/>
        </w:rPr>
        <w:br/>
        <w:t>в особі ____________________________________________________________________, що діє на підставі ____________________________________________________________________________,</w:t>
      </w:r>
      <w:bookmarkStart w:id="0" w:name="bookmark=id.249ic1nl29y1" w:colFirst="0" w:colLast="0"/>
      <w:bookmarkEnd w:id="0"/>
      <w:sdt>
        <w:sdtPr>
          <w:tag w:val="goog_rdk_2"/>
          <w:id w:val="411308853"/>
        </w:sdtPr>
        <w:sdtEndPr/>
        <w:sdtContent>
          <w:r>
            <w:rPr>
              <w:rFonts w:ascii="Arial" w:eastAsia="Arial" w:hAnsi="Arial" w:cs="Arial"/>
            </w:rPr>
            <w:br/>
            <w:t>з іншої стор</w:t>
          </w:r>
          <w:r>
            <w:rPr>
              <w:rFonts w:ascii="Arial" w:eastAsia="Arial" w:hAnsi="Arial" w:cs="Arial"/>
            </w:rPr>
            <w:t>они (разом - Сторони), уклали договір про купівлю-продаж електричної енергії за механізмом самовиробництва (далі – Договір), який є додатком до договору про постачання електричної енергії споживачу (далі - договір про постачання електричної енергії) від __</w:t>
          </w:r>
          <w:r>
            <w:rPr>
              <w:rFonts w:ascii="Arial" w:eastAsia="Arial" w:hAnsi="Arial" w:cs="Arial"/>
            </w:rPr>
            <w:t>______________ № ____________ за місцезнаходженням об'єкта Активного споживача: ___________________________________________________________________________________, ЕІС-код точки комерційного обліку:__________________________________.</w:t>
          </w:r>
        </w:sdtContent>
      </w:sdt>
    </w:p>
    <w:p w:rsidR="0080195A" w:rsidRDefault="0080195A">
      <w:pPr>
        <w:spacing w:after="0" w:line="240" w:lineRule="auto"/>
        <w:rPr>
          <w:rFonts w:ascii="Trebuchet MS" w:eastAsia="Trebuchet MS" w:hAnsi="Trebuchet MS" w:cs="Trebuchet MS"/>
        </w:rPr>
      </w:pPr>
    </w:p>
    <w:p w:rsidR="0080195A" w:rsidRDefault="00580D84">
      <w:pPr>
        <w:spacing w:after="0" w:line="240" w:lineRule="auto"/>
        <w:ind w:firstLine="708"/>
        <w:jc w:val="both"/>
        <w:rPr>
          <w:rFonts w:ascii="Trebuchet MS" w:eastAsia="Trebuchet MS" w:hAnsi="Trebuchet MS" w:cs="Trebuchet MS"/>
        </w:rPr>
      </w:pPr>
      <w:r>
        <w:rPr>
          <w:rFonts w:ascii="Trebuchet MS" w:eastAsia="Trebuchet MS" w:hAnsi="Trebuchet MS" w:cs="Trebuchet MS"/>
        </w:rPr>
        <w:t xml:space="preserve">Під час виконання </w:t>
      </w:r>
      <w:r>
        <w:rPr>
          <w:rFonts w:ascii="Trebuchet MS" w:eastAsia="Trebuchet MS" w:hAnsi="Trebuchet MS" w:cs="Trebuchet MS"/>
        </w:rPr>
        <w:t>умов цього Договору Сторони зобов'язуються діяти відповідно до вимог Закону України "Про ринок електричної енергії", Закону України "Про альтернативні джерела енергії", Кодексу комерційного обліку, Кодексу систем розподілу, Кодексу системи передачі, Правил</w:t>
      </w:r>
      <w:r>
        <w:rPr>
          <w:rFonts w:ascii="Trebuchet MS" w:eastAsia="Trebuchet MS" w:hAnsi="Trebuchet MS" w:cs="Trebuchet MS"/>
        </w:rPr>
        <w:t xml:space="preserve"> роздрібного ринку електричної енергії (далі – ПРРЕЕ), Порядку продажу та обліку електричної енергії, виробленої активними споживачами, та розрахунків за неї (далі – Порядок).</w:t>
      </w:r>
    </w:p>
    <w:p w:rsidR="0080195A" w:rsidRDefault="00580D84">
      <w:pPr>
        <w:spacing w:after="0" w:line="240" w:lineRule="auto"/>
        <w:ind w:firstLine="708"/>
        <w:jc w:val="both"/>
        <w:rPr>
          <w:rFonts w:ascii="Trebuchet MS" w:eastAsia="Trebuchet MS" w:hAnsi="Trebuchet MS" w:cs="Trebuchet MS"/>
        </w:rPr>
      </w:pPr>
      <w:r>
        <w:rPr>
          <w:rFonts w:ascii="Trebuchet MS" w:eastAsia="Trebuchet MS" w:hAnsi="Trebuchet MS" w:cs="Trebuchet MS"/>
        </w:rPr>
        <w:t>Терміни у цьому Договорі вживаються у визначеннях відповідно до Закону України "</w:t>
      </w:r>
      <w:r>
        <w:rPr>
          <w:rFonts w:ascii="Trebuchet MS" w:eastAsia="Trebuchet MS" w:hAnsi="Trebuchet MS" w:cs="Trebuchet MS"/>
        </w:rPr>
        <w:t>Про ринок електричної енергії", Закону України "Про альтернативні джерела енергії", Кодексу комерційного обліку, Кодексу систем розподілу, Кодексу системи передачі, Правил роздрібного ринку електричної енергії.</w:t>
      </w:r>
    </w:p>
    <w:p w:rsidR="0080195A" w:rsidRDefault="00580D84">
      <w:pPr>
        <w:spacing w:after="0" w:line="240" w:lineRule="auto"/>
        <w:ind w:firstLine="708"/>
        <w:jc w:val="both"/>
        <w:rPr>
          <w:rFonts w:ascii="Trebuchet MS" w:eastAsia="Trebuchet MS" w:hAnsi="Trebuchet MS" w:cs="Trebuchet MS"/>
        </w:rPr>
      </w:pPr>
      <w:r>
        <w:rPr>
          <w:rFonts w:ascii="Trebuchet MS" w:eastAsia="Trebuchet MS" w:hAnsi="Trebuchet MS" w:cs="Trebuchet MS"/>
        </w:rPr>
        <w:t>Скорочення, що вживаються у цьому Договорі ма</w:t>
      </w:r>
      <w:r>
        <w:rPr>
          <w:rFonts w:ascii="Trebuchet MS" w:eastAsia="Trebuchet MS" w:hAnsi="Trebuchet MS" w:cs="Trebuchet MS"/>
        </w:rPr>
        <w:t>ють такі значення:</w:t>
      </w:r>
    </w:p>
    <w:p w:rsidR="0080195A" w:rsidRDefault="00580D84">
      <w:pPr>
        <w:spacing w:after="0" w:line="240" w:lineRule="auto"/>
        <w:ind w:firstLine="708"/>
        <w:jc w:val="both"/>
        <w:rPr>
          <w:rFonts w:ascii="Trebuchet MS" w:eastAsia="Trebuchet MS" w:hAnsi="Trebuchet MS" w:cs="Trebuchet MS"/>
        </w:rPr>
      </w:pPr>
      <w:r>
        <w:rPr>
          <w:rFonts w:ascii="Trebuchet MS" w:eastAsia="Trebuchet MS" w:hAnsi="Trebuchet MS" w:cs="Trebuchet MS"/>
        </w:rPr>
        <w:t>АКО – адміністратор комерційного обліку;</w:t>
      </w:r>
    </w:p>
    <w:p w:rsidR="0080195A" w:rsidRDefault="00580D84">
      <w:pPr>
        <w:spacing w:after="0" w:line="240" w:lineRule="auto"/>
        <w:ind w:firstLine="708"/>
        <w:jc w:val="both"/>
        <w:rPr>
          <w:rFonts w:ascii="Trebuchet MS" w:eastAsia="Trebuchet MS" w:hAnsi="Trebuchet MS" w:cs="Trebuchet MS"/>
        </w:rPr>
      </w:pPr>
      <w:r>
        <w:rPr>
          <w:rFonts w:ascii="Trebuchet MS" w:eastAsia="Trebuchet MS" w:hAnsi="Trebuchet MS" w:cs="Trebuchet MS"/>
        </w:rPr>
        <w:t>НКРЕКП – Національна комісія, що здійснює державне регулювання у сферах енергетики та комунальних послуг;</w:t>
      </w:r>
    </w:p>
    <w:p w:rsidR="0080195A" w:rsidRDefault="00580D84">
      <w:pPr>
        <w:spacing w:after="0" w:line="240" w:lineRule="auto"/>
        <w:ind w:firstLine="708"/>
        <w:jc w:val="both"/>
        <w:rPr>
          <w:rFonts w:ascii="Trebuchet MS" w:eastAsia="Trebuchet MS" w:hAnsi="Trebuchet MS" w:cs="Trebuchet MS"/>
        </w:rPr>
      </w:pPr>
      <w:r>
        <w:rPr>
          <w:rFonts w:ascii="Trebuchet MS" w:eastAsia="Trebuchet MS" w:hAnsi="Trebuchet MS" w:cs="Trebuchet MS"/>
        </w:rPr>
        <w:t>ППКО – постачальник послуг комерційного обліку;</w:t>
      </w:r>
    </w:p>
    <w:p w:rsidR="0080195A" w:rsidRDefault="00580D84">
      <w:pPr>
        <w:spacing w:after="0" w:line="240" w:lineRule="auto"/>
        <w:ind w:firstLine="708"/>
        <w:jc w:val="both"/>
        <w:rPr>
          <w:rFonts w:ascii="Trebuchet MS" w:eastAsia="Trebuchet MS" w:hAnsi="Trebuchet MS" w:cs="Trebuchet MS"/>
        </w:rPr>
      </w:pPr>
      <w:r>
        <w:rPr>
          <w:rFonts w:ascii="Trebuchet MS" w:eastAsia="Trebuchet MS" w:hAnsi="Trebuchet MS" w:cs="Trebuchet MS"/>
        </w:rPr>
        <w:t>УЗЕ – установка зберігання енергії.</w:t>
      </w:r>
    </w:p>
    <w:p w:rsidR="0080195A" w:rsidRDefault="0080195A">
      <w:pPr>
        <w:spacing w:after="0" w:line="240" w:lineRule="auto"/>
        <w:rPr>
          <w:rFonts w:ascii="Trebuchet MS" w:eastAsia="Trebuchet MS" w:hAnsi="Trebuchet MS" w:cs="Trebuchet MS"/>
        </w:rPr>
      </w:pPr>
    </w:p>
    <w:p w:rsidR="0080195A" w:rsidRDefault="0080195A">
      <w:pPr>
        <w:spacing w:after="0" w:line="240" w:lineRule="auto"/>
        <w:rPr>
          <w:rFonts w:ascii="Trebuchet MS" w:eastAsia="Trebuchet MS" w:hAnsi="Trebuchet MS" w:cs="Trebuchet MS"/>
        </w:rPr>
      </w:pPr>
    </w:p>
    <w:p w:rsidR="0080195A" w:rsidRDefault="00580D84">
      <w:pPr>
        <w:spacing w:after="0" w:line="240" w:lineRule="auto"/>
        <w:jc w:val="center"/>
        <w:rPr>
          <w:rFonts w:ascii="Trebuchet MS" w:eastAsia="Trebuchet MS" w:hAnsi="Trebuchet MS" w:cs="Trebuchet MS"/>
          <w:b/>
        </w:rPr>
      </w:pPr>
      <w:r>
        <w:rPr>
          <w:rFonts w:ascii="Trebuchet MS" w:eastAsia="Trebuchet MS" w:hAnsi="Trebuchet MS" w:cs="Trebuchet MS"/>
          <w:b/>
        </w:rPr>
        <w:t>1. П</w:t>
      </w:r>
      <w:r>
        <w:rPr>
          <w:rFonts w:ascii="Trebuchet MS" w:eastAsia="Trebuchet MS" w:hAnsi="Trebuchet MS" w:cs="Trebuchet MS"/>
          <w:b/>
        </w:rPr>
        <w:t>редмет договору</w:t>
      </w:r>
    </w:p>
    <w:p w:rsidR="0080195A" w:rsidRDefault="0080195A">
      <w:pPr>
        <w:spacing w:after="0" w:line="240" w:lineRule="auto"/>
        <w:jc w:val="center"/>
        <w:rPr>
          <w:rFonts w:ascii="Trebuchet MS" w:eastAsia="Trebuchet MS" w:hAnsi="Trebuchet MS" w:cs="Trebuchet MS"/>
          <w:b/>
        </w:rPr>
      </w:pPr>
    </w:p>
    <w:p w:rsidR="0080195A" w:rsidRDefault="00580D84" w:rsidP="00856AF8">
      <w:pPr>
        <w:spacing w:after="0" w:line="240" w:lineRule="auto"/>
        <w:ind w:firstLine="567"/>
        <w:jc w:val="both"/>
        <w:rPr>
          <w:rFonts w:ascii="Trebuchet MS" w:eastAsia="Trebuchet MS" w:hAnsi="Trebuchet MS" w:cs="Trebuchet MS"/>
        </w:rPr>
      </w:pPr>
      <w:r>
        <w:rPr>
          <w:rFonts w:ascii="Trebuchet MS" w:eastAsia="Trebuchet MS" w:hAnsi="Trebuchet MS" w:cs="Trebuchet MS"/>
        </w:rPr>
        <w:t>1.1. За цим Договором Активний споживач продає за механізмом самовиробництва відпущену електричну енергію, вироблену генеруючою установкою, що приєднана до його електричних мереж, та/або збережену установкою зберігання, що приєднана до йог</w:t>
      </w:r>
      <w:r>
        <w:rPr>
          <w:rFonts w:ascii="Trebuchet MS" w:eastAsia="Trebuchet MS" w:hAnsi="Trebuchet MS" w:cs="Trebuchet MS"/>
        </w:rPr>
        <w:t>о електричних мереж, а Електропостачальник купує таку електричну енергію відповідно до умов цього Договору.</w:t>
      </w:r>
    </w:p>
    <w:p w:rsidR="0080195A" w:rsidRDefault="0080195A">
      <w:pPr>
        <w:spacing w:after="0" w:line="240" w:lineRule="auto"/>
        <w:jc w:val="both"/>
        <w:rPr>
          <w:rFonts w:ascii="Trebuchet MS" w:eastAsia="Trebuchet MS" w:hAnsi="Trebuchet MS" w:cs="Trebuchet MS"/>
        </w:rPr>
      </w:pPr>
    </w:p>
    <w:p w:rsidR="0080195A" w:rsidRDefault="0080195A">
      <w:pPr>
        <w:spacing w:after="0" w:line="240" w:lineRule="auto"/>
        <w:jc w:val="both"/>
        <w:rPr>
          <w:rFonts w:ascii="Trebuchet MS" w:eastAsia="Trebuchet MS" w:hAnsi="Trebuchet MS" w:cs="Trebuchet MS"/>
        </w:rPr>
      </w:pPr>
    </w:p>
    <w:p w:rsidR="0080195A" w:rsidRDefault="00580D84">
      <w:pPr>
        <w:spacing w:after="0" w:line="240" w:lineRule="auto"/>
        <w:jc w:val="center"/>
        <w:rPr>
          <w:rFonts w:ascii="Trebuchet MS" w:eastAsia="Trebuchet MS" w:hAnsi="Trebuchet MS" w:cs="Trebuchet MS"/>
          <w:b/>
        </w:rPr>
      </w:pPr>
      <w:r>
        <w:rPr>
          <w:rFonts w:ascii="Trebuchet MS" w:eastAsia="Trebuchet MS" w:hAnsi="Trebuchet MS" w:cs="Trebuchet MS"/>
          <w:b/>
        </w:rPr>
        <w:t>2. Права та обов'язки сторін</w:t>
      </w:r>
    </w:p>
    <w:p w:rsidR="0080195A" w:rsidRDefault="0080195A">
      <w:pPr>
        <w:spacing w:after="0" w:line="240" w:lineRule="auto"/>
        <w:jc w:val="center"/>
        <w:rPr>
          <w:rFonts w:ascii="Trebuchet MS" w:eastAsia="Trebuchet MS" w:hAnsi="Trebuchet MS" w:cs="Trebuchet MS"/>
          <w:b/>
        </w:rPr>
      </w:pPr>
    </w:p>
    <w:p w:rsidR="0080195A" w:rsidRDefault="00580D84" w:rsidP="00856AF8">
      <w:pPr>
        <w:spacing w:after="0" w:line="240" w:lineRule="auto"/>
        <w:ind w:firstLine="567"/>
        <w:jc w:val="both"/>
        <w:rPr>
          <w:rFonts w:ascii="Trebuchet MS" w:eastAsia="Trebuchet MS" w:hAnsi="Trebuchet MS" w:cs="Trebuchet MS"/>
        </w:rPr>
      </w:pPr>
      <w:bookmarkStart w:id="1" w:name="bookmark=id.u54oi56twq5x" w:colFirst="0" w:colLast="0"/>
      <w:bookmarkEnd w:id="1"/>
      <w:r>
        <w:rPr>
          <w:rFonts w:ascii="Trebuchet MS" w:eastAsia="Trebuchet MS" w:hAnsi="Trebuchet MS" w:cs="Trebuchet MS"/>
        </w:rPr>
        <w:t>2.1.</w:t>
      </w:r>
      <w:r w:rsidR="00856AF8">
        <w:rPr>
          <w:rFonts w:ascii="Trebuchet MS" w:eastAsia="Trebuchet MS" w:hAnsi="Trebuchet MS" w:cs="Trebuchet MS"/>
        </w:rPr>
        <w:t> </w:t>
      </w:r>
      <w:r>
        <w:rPr>
          <w:rFonts w:ascii="Trebuchet MS" w:eastAsia="Trebuchet MS" w:hAnsi="Trebuchet MS" w:cs="Trebuchet MS"/>
        </w:rPr>
        <w:t>Електропостачальник має право:</w:t>
      </w:r>
    </w:p>
    <w:p w:rsidR="0080195A" w:rsidRDefault="00580D84">
      <w:pPr>
        <w:spacing w:after="0" w:line="240" w:lineRule="auto"/>
        <w:jc w:val="both"/>
        <w:rPr>
          <w:rFonts w:ascii="Trebuchet MS" w:eastAsia="Trebuchet MS" w:hAnsi="Trebuchet MS" w:cs="Trebuchet MS"/>
        </w:rPr>
      </w:pPr>
      <w:r>
        <w:rPr>
          <w:rFonts w:ascii="Trebuchet MS" w:eastAsia="Trebuchet MS" w:hAnsi="Trebuchet MS" w:cs="Trebuchet MS"/>
        </w:rPr>
        <w:tab/>
        <w:t>- отримувати оплату неустойки (пені) у разі несплати або несвоєчасної оплати Ак</w:t>
      </w:r>
      <w:r>
        <w:rPr>
          <w:rFonts w:ascii="Trebuchet MS" w:eastAsia="Trebuchet MS" w:hAnsi="Trebuchet MS" w:cs="Trebuchet MS"/>
        </w:rPr>
        <w:t>тивним споживачем за спожиту (відібрану) електричну енергію;</w:t>
      </w:r>
    </w:p>
    <w:p w:rsidR="0080195A" w:rsidRDefault="00580D84">
      <w:pPr>
        <w:spacing w:after="0" w:line="240" w:lineRule="auto"/>
        <w:ind w:firstLine="708"/>
        <w:jc w:val="both"/>
        <w:rPr>
          <w:rFonts w:ascii="Trebuchet MS" w:eastAsia="Trebuchet MS" w:hAnsi="Trebuchet MS" w:cs="Trebuchet MS"/>
        </w:rPr>
      </w:pPr>
      <w:bookmarkStart w:id="2" w:name="bookmark=id.equ0tkkg0z2y" w:colFirst="0" w:colLast="0"/>
      <w:bookmarkEnd w:id="2"/>
      <w:r>
        <w:rPr>
          <w:rFonts w:ascii="Trebuchet MS" w:eastAsia="Trebuchet MS" w:hAnsi="Trebuchet MS" w:cs="Trebuchet MS"/>
        </w:rPr>
        <w:lastRenderedPageBreak/>
        <w:t xml:space="preserve">- у разі виявлення постачальником послуг комерційного обліку та/або оператором системи пошкодження засобу вимірювальної техніки або його неправильної роботи, пошкодження/відсутності пломб на ньому з вини Активного споживача тимчасово (до повідомлення ППКО </w:t>
      </w:r>
      <w:r>
        <w:rPr>
          <w:rFonts w:ascii="Trebuchet MS" w:eastAsia="Trebuchet MS" w:hAnsi="Trebuchet MS" w:cs="Trebuchet MS"/>
        </w:rPr>
        <w:t>про усунення виявлених порушень) призупиняти нарахування за вироблену генеруючою установкою електричну енергію та/або збережену електричну енергії установкою зберігання Активного споживача з початку розрахункового періоду, в якому було виявлено порушення д</w:t>
      </w:r>
      <w:r>
        <w:rPr>
          <w:rFonts w:ascii="Trebuchet MS" w:eastAsia="Trebuchet MS" w:hAnsi="Trebuchet MS" w:cs="Trebuchet MS"/>
        </w:rPr>
        <w:t>о початку розрахункового періоду наступного після періоду, в якому було відновлено вузол обліку;</w:t>
      </w:r>
    </w:p>
    <w:p w:rsidR="0080195A" w:rsidRDefault="00580D84" w:rsidP="00856AF8">
      <w:pPr>
        <w:spacing w:before="100" w:after="0" w:line="240" w:lineRule="auto"/>
        <w:ind w:firstLine="567"/>
        <w:jc w:val="both"/>
        <w:rPr>
          <w:rFonts w:ascii="Trebuchet MS" w:eastAsia="Trebuchet MS" w:hAnsi="Trebuchet MS" w:cs="Trebuchet MS"/>
        </w:rPr>
      </w:pPr>
      <w:bookmarkStart w:id="3" w:name="bookmark=id.3r8j7bcwmwx9" w:colFirst="0" w:colLast="0"/>
      <w:bookmarkEnd w:id="3"/>
      <w:r>
        <w:rPr>
          <w:rFonts w:ascii="Trebuchet MS" w:eastAsia="Trebuchet MS" w:hAnsi="Trebuchet MS" w:cs="Trebuchet MS"/>
        </w:rPr>
        <w:t>2.2. Електропостачальник зобов'язаний:</w:t>
      </w:r>
    </w:p>
    <w:p w:rsidR="0080195A" w:rsidRDefault="00580D84">
      <w:pPr>
        <w:spacing w:after="0" w:line="240" w:lineRule="auto"/>
        <w:ind w:firstLine="708"/>
        <w:jc w:val="both"/>
        <w:rPr>
          <w:rFonts w:ascii="Trebuchet MS" w:eastAsia="Trebuchet MS" w:hAnsi="Trebuchet MS" w:cs="Trebuchet MS"/>
        </w:rPr>
      </w:pPr>
      <w:bookmarkStart w:id="4" w:name="bookmark=id.njst7bwmj1lo" w:colFirst="0" w:colLast="0"/>
      <w:bookmarkEnd w:id="4"/>
      <w:r>
        <w:rPr>
          <w:rFonts w:ascii="Trebuchet MS" w:eastAsia="Trebuchet MS" w:hAnsi="Trebuchet MS" w:cs="Trebuchet MS"/>
        </w:rPr>
        <w:t>- дотримуватися вимог нормативно-технічних документів та цього Договору;</w:t>
      </w:r>
    </w:p>
    <w:p w:rsidR="0080195A" w:rsidRDefault="00580D84">
      <w:pPr>
        <w:spacing w:after="0" w:line="240" w:lineRule="auto"/>
        <w:ind w:firstLine="708"/>
        <w:jc w:val="both"/>
        <w:rPr>
          <w:rFonts w:ascii="Trebuchet MS" w:eastAsia="Trebuchet MS" w:hAnsi="Trebuchet MS" w:cs="Trebuchet MS"/>
        </w:rPr>
      </w:pPr>
      <w:bookmarkStart w:id="5" w:name="bookmark=id.h8toak1oo0um" w:colFirst="0" w:colLast="0"/>
      <w:bookmarkEnd w:id="5"/>
      <w:r>
        <w:rPr>
          <w:rFonts w:ascii="Trebuchet MS" w:eastAsia="Trebuchet MS" w:hAnsi="Trebuchet MS" w:cs="Trebuchet MS"/>
        </w:rPr>
        <w:t>- здійснювати отримання від адміністратора комерційного обліку та обробку основних даних за площадкою Активного споживача та даних комерційного обліку;</w:t>
      </w:r>
    </w:p>
    <w:p w:rsidR="0080195A" w:rsidRDefault="00580D84">
      <w:pPr>
        <w:spacing w:after="0" w:line="240" w:lineRule="auto"/>
        <w:ind w:firstLine="708"/>
        <w:jc w:val="both"/>
        <w:rPr>
          <w:rFonts w:ascii="Trebuchet MS" w:eastAsia="Trebuchet MS" w:hAnsi="Trebuchet MS" w:cs="Trebuchet MS"/>
        </w:rPr>
      </w:pPr>
      <w:bookmarkStart w:id="6" w:name="bookmark=id.tzcatsjripjg" w:colFirst="0" w:colLast="0"/>
      <w:bookmarkEnd w:id="6"/>
      <w:r>
        <w:rPr>
          <w:rFonts w:ascii="Trebuchet MS" w:eastAsia="Trebuchet MS" w:hAnsi="Trebuchet MS" w:cs="Trebuchet MS"/>
        </w:rPr>
        <w:t>- надавати Активному споживачу оформлені платіжні документи;</w:t>
      </w:r>
    </w:p>
    <w:p w:rsidR="0080195A" w:rsidRDefault="00580D84">
      <w:pPr>
        <w:spacing w:after="0" w:line="240" w:lineRule="auto"/>
        <w:ind w:firstLine="708"/>
        <w:jc w:val="both"/>
        <w:rPr>
          <w:rFonts w:ascii="Trebuchet MS" w:eastAsia="Trebuchet MS" w:hAnsi="Trebuchet MS" w:cs="Trebuchet MS"/>
        </w:rPr>
      </w:pPr>
      <w:bookmarkStart w:id="7" w:name="bookmark=id.vh02skvcy4sg" w:colFirst="0" w:colLast="0"/>
      <w:bookmarkEnd w:id="7"/>
      <w:r>
        <w:rPr>
          <w:rFonts w:ascii="Trebuchet MS" w:eastAsia="Trebuchet MS" w:hAnsi="Trebuchet MS" w:cs="Trebuchet MS"/>
        </w:rPr>
        <w:t>- здійснювати оплату за куплену у Активного</w:t>
      </w:r>
      <w:r>
        <w:rPr>
          <w:rFonts w:ascii="Trebuchet MS" w:eastAsia="Trebuchet MS" w:hAnsi="Trebuchet MS" w:cs="Trebuchet MS"/>
        </w:rPr>
        <w:t xml:space="preserve"> споживача електричну енергію, згідно з главою 4 цього Договору;</w:t>
      </w:r>
    </w:p>
    <w:p w:rsidR="0080195A" w:rsidRDefault="00580D84">
      <w:pPr>
        <w:spacing w:after="0" w:line="240" w:lineRule="auto"/>
        <w:ind w:firstLine="708"/>
        <w:jc w:val="both"/>
        <w:rPr>
          <w:rFonts w:ascii="Trebuchet MS" w:eastAsia="Trebuchet MS" w:hAnsi="Trebuchet MS" w:cs="Trebuchet MS"/>
        </w:rPr>
      </w:pPr>
      <w:bookmarkStart w:id="8" w:name="bookmark=id.fbx36ptmhe07" w:colFirst="0" w:colLast="0"/>
      <w:bookmarkEnd w:id="8"/>
      <w:r>
        <w:rPr>
          <w:rFonts w:ascii="Trebuchet MS" w:eastAsia="Trebuchet MS" w:hAnsi="Trebuchet MS" w:cs="Trebuchet MS"/>
        </w:rPr>
        <w:t>- сплачувати Активному споживачу неустойку (пеню) у разі прострочення платежів за куплену електричну енергію;</w:t>
      </w:r>
    </w:p>
    <w:p w:rsidR="0080195A" w:rsidRDefault="00580D84">
      <w:pPr>
        <w:spacing w:after="0" w:line="240" w:lineRule="auto"/>
        <w:ind w:firstLine="708"/>
        <w:jc w:val="both"/>
        <w:rPr>
          <w:rFonts w:ascii="Trebuchet MS" w:eastAsia="Trebuchet MS" w:hAnsi="Trebuchet MS" w:cs="Trebuchet MS"/>
        </w:rPr>
      </w:pPr>
      <w:bookmarkStart w:id="9" w:name="bookmark=id.fyun5b70s7td" w:colFirst="0" w:colLast="0"/>
      <w:bookmarkEnd w:id="9"/>
      <w:r>
        <w:rPr>
          <w:rFonts w:ascii="Trebuchet MS" w:eastAsia="Trebuchet MS" w:hAnsi="Trebuchet MS" w:cs="Trebuchet MS"/>
        </w:rPr>
        <w:t>- у чіткий та прозорий спосіб інформувати Активного споживача про вартість відпущ</w:t>
      </w:r>
      <w:r>
        <w:rPr>
          <w:rFonts w:ascii="Trebuchet MS" w:eastAsia="Trebuchet MS" w:hAnsi="Trebuchet MS" w:cs="Trebuchet MS"/>
        </w:rPr>
        <w:t>еної та спожитої/відібраної електричної енергії за механізмом самовиробництва із зазначенням цін за відповідний розрахунковий період;</w:t>
      </w:r>
    </w:p>
    <w:p w:rsidR="0080195A" w:rsidRDefault="00580D84">
      <w:pPr>
        <w:spacing w:after="0" w:line="240" w:lineRule="auto"/>
        <w:ind w:firstLine="708"/>
        <w:jc w:val="both"/>
        <w:rPr>
          <w:rFonts w:ascii="Trebuchet MS" w:eastAsia="Trebuchet MS" w:hAnsi="Trebuchet MS" w:cs="Trebuchet MS"/>
        </w:rPr>
      </w:pPr>
      <w:bookmarkStart w:id="10" w:name="bookmark=id.cp63qktrz5aw" w:colFirst="0" w:colLast="0"/>
      <w:bookmarkEnd w:id="10"/>
      <w:r>
        <w:rPr>
          <w:rFonts w:ascii="Trebuchet MS" w:eastAsia="Trebuchet MS" w:hAnsi="Trebuchet MS" w:cs="Trebuchet MS"/>
        </w:rPr>
        <w:t>- надавати Активному споживачу інформацію про послуги, пов'язані з купівлею електричної енергії.</w:t>
      </w:r>
    </w:p>
    <w:p w:rsidR="0080195A" w:rsidRDefault="00580D84" w:rsidP="00856AF8">
      <w:pPr>
        <w:spacing w:before="100" w:after="0" w:line="240" w:lineRule="auto"/>
        <w:ind w:firstLine="567"/>
        <w:jc w:val="both"/>
        <w:rPr>
          <w:rFonts w:ascii="Trebuchet MS" w:eastAsia="Trebuchet MS" w:hAnsi="Trebuchet MS" w:cs="Trebuchet MS"/>
        </w:rPr>
      </w:pPr>
      <w:bookmarkStart w:id="11" w:name="bookmark=id.6mk2t1wrurms" w:colFirst="0" w:colLast="0"/>
      <w:bookmarkEnd w:id="11"/>
      <w:r>
        <w:rPr>
          <w:rFonts w:ascii="Trebuchet MS" w:eastAsia="Trebuchet MS" w:hAnsi="Trebuchet MS" w:cs="Trebuchet MS"/>
        </w:rPr>
        <w:t>2.3. Активний споживач ма</w:t>
      </w:r>
      <w:r>
        <w:rPr>
          <w:rFonts w:ascii="Trebuchet MS" w:eastAsia="Trebuchet MS" w:hAnsi="Trebuchet MS" w:cs="Trebuchet MS"/>
        </w:rPr>
        <w:t>є право:</w:t>
      </w:r>
    </w:p>
    <w:p w:rsidR="0080195A" w:rsidRDefault="00580D84">
      <w:pPr>
        <w:spacing w:after="0" w:line="240" w:lineRule="auto"/>
        <w:ind w:firstLine="708"/>
        <w:jc w:val="both"/>
        <w:rPr>
          <w:rFonts w:ascii="Trebuchet MS" w:eastAsia="Trebuchet MS" w:hAnsi="Trebuchet MS" w:cs="Trebuchet MS"/>
        </w:rPr>
      </w:pPr>
      <w:bookmarkStart w:id="12" w:name="bookmark=id.9d2yia6conbi" w:colFirst="0" w:colLast="0"/>
      <w:bookmarkEnd w:id="12"/>
      <w:r>
        <w:rPr>
          <w:rFonts w:ascii="Trebuchet MS" w:eastAsia="Trebuchet MS" w:hAnsi="Trebuchet MS" w:cs="Trebuchet MS"/>
        </w:rPr>
        <w:t>- отримувати від Електропостачальника оплату за відпущену електричну енергію, визначеною згідно з главою 4 цього Договору;</w:t>
      </w:r>
    </w:p>
    <w:p w:rsidR="0080195A" w:rsidRDefault="00580D84">
      <w:pPr>
        <w:spacing w:after="0" w:line="240" w:lineRule="auto"/>
        <w:ind w:firstLine="708"/>
        <w:jc w:val="both"/>
        <w:rPr>
          <w:rFonts w:ascii="Trebuchet MS" w:eastAsia="Trebuchet MS" w:hAnsi="Trebuchet MS" w:cs="Trebuchet MS"/>
        </w:rPr>
      </w:pPr>
      <w:bookmarkStart w:id="13" w:name="bookmark=id.jsfppx2aat3y" w:colFirst="0" w:colLast="0"/>
      <w:bookmarkEnd w:id="13"/>
      <w:r>
        <w:rPr>
          <w:rFonts w:ascii="Trebuchet MS" w:eastAsia="Trebuchet MS" w:hAnsi="Trebuchet MS" w:cs="Trebuchet MS"/>
        </w:rPr>
        <w:t>- на відшкодування збитків, заподіяних внаслідок порушення його прав, згідно з чинним законодавством;</w:t>
      </w:r>
    </w:p>
    <w:p w:rsidR="0080195A" w:rsidRDefault="00580D84">
      <w:pPr>
        <w:spacing w:after="0" w:line="240" w:lineRule="auto"/>
        <w:ind w:firstLine="708"/>
        <w:jc w:val="both"/>
        <w:rPr>
          <w:rFonts w:ascii="Trebuchet MS" w:eastAsia="Trebuchet MS" w:hAnsi="Trebuchet MS" w:cs="Trebuchet MS"/>
        </w:rPr>
      </w:pPr>
      <w:bookmarkStart w:id="14" w:name="bookmark=id.okbdqdjnt2o" w:colFirst="0" w:colLast="0"/>
      <w:bookmarkEnd w:id="14"/>
      <w:r>
        <w:rPr>
          <w:rFonts w:ascii="Trebuchet MS" w:eastAsia="Trebuchet MS" w:hAnsi="Trebuchet MS" w:cs="Trebuchet MS"/>
        </w:rPr>
        <w:t>- отримувати оплату не</w:t>
      </w:r>
      <w:r>
        <w:rPr>
          <w:rFonts w:ascii="Trebuchet MS" w:eastAsia="Trebuchet MS" w:hAnsi="Trebuchet MS" w:cs="Trebuchet MS"/>
        </w:rPr>
        <w:t>устойки (пені) у разі несплати або несвоєчасної оплати Електропостачальником за відпущену електричну енергію;</w:t>
      </w:r>
    </w:p>
    <w:p w:rsidR="0080195A" w:rsidRDefault="00580D84">
      <w:pPr>
        <w:spacing w:after="0" w:line="240" w:lineRule="auto"/>
        <w:ind w:firstLine="708"/>
        <w:jc w:val="both"/>
        <w:rPr>
          <w:rFonts w:ascii="Trebuchet MS" w:eastAsia="Trebuchet MS" w:hAnsi="Trebuchet MS" w:cs="Trebuchet MS"/>
        </w:rPr>
      </w:pPr>
      <w:bookmarkStart w:id="15" w:name="bookmark=id.x4amqry6okej" w:colFirst="0" w:colLast="0"/>
      <w:bookmarkEnd w:id="15"/>
      <w:r>
        <w:rPr>
          <w:rFonts w:ascii="Trebuchet MS" w:eastAsia="Trebuchet MS" w:hAnsi="Trebuchet MS" w:cs="Trebuchet MS"/>
        </w:rPr>
        <w:t>- здійснювати контроль за правильністю оформлення Електропостачальником платіжних документів.</w:t>
      </w:r>
    </w:p>
    <w:p w:rsidR="0080195A" w:rsidRDefault="00856AF8" w:rsidP="00856AF8">
      <w:pPr>
        <w:spacing w:before="100" w:after="0" w:line="240" w:lineRule="auto"/>
        <w:ind w:firstLine="567"/>
        <w:jc w:val="both"/>
        <w:rPr>
          <w:rFonts w:ascii="Trebuchet MS" w:eastAsia="Trebuchet MS" w:hAnsi="Trebuchet MS" w:cs="Trebuchet MS"/>
        </w:rPr>
      </w:pPr>
      <w:bookmarkStart w:id="16" w:name="bookmark=id.2lfhstn9wyy9" w:colFirst="0" w:colLast="0"/>
      <w:bookmarkEnd w:id="16"/>
      <w:r>
        <w:rPr>
          <w:rFonts w:ascii="Trebuchet MS" w:eastAsia="Trebuchet MS" w:hAnsi="Trebuchet MS" w:cs="Trebuchet MS"/>
        </w:rPr>
        <w:t>2.4.</w:t>
      </w:r>
      <w:r>
        <w:rPr>
          <w:rFonts w:ascii="Trebuchet MS" w:eastAsia="Trebuchet MS" w:hAnsi="Trebuchet MS" w:cs="Trebuchet MS"/>
        </w:rPr>
        <w:t> </w:t>
      </w:r>
      <w:r w:rsidR="00580D84">
        <w:rPr>
          <w:rFonts w:ascii="Trebuchet MS" w:eastAsia="Trebuchet MS" w:hAnsi="Trebuchet MS" w:cs="Trebuchet MS"/>
        </w:rPr>
        <w:t>Активний споживач зобов'язаний:</w:t>
      </w:r>
    </w:p>
    <w:p w:rsidR="0080195A" w:rsidRDefault="00580D84">
      <w:pPr>
        <w:spacing w:after="0" w:line="240" w:lineRule="auto"/>
        <w:ind w:firstLine="708"/>
        <w:jc w:val="both"/>
        <w:rPr>
          <w:rFonts w:ascii="Trebuchet MS" w:eastAsia="Trebuchet MS" w:hAnsi="Trebuchet MS" w:cs="Trebuchet MS"/>
        </w:rPr>
      </w:pPr>
      <w:bookmarkStart w:id="17" w:name="bookmark=id.2zmo3x6hmkel" w:colFirst="0" w:colLast="0"/>
      <w:bookmarkEnd w:id="17"/>
      <w:r>
        <w:rPr>
          <w:rFonts w:ascii="Trebuchet MS" w:eastAsia="Trebuchet MS" w:hAnsi="Trebuchet MS" w:cs="Trebuchet MS"/>
        </w:rPr>
        <w:t>- дотримуватися</w:t>
      </w:r>
      <w:r>
        <w:rPr>
          <w:rFonts w:ascii="Trebuchet MS" w:eastAsia="Trebuchet MS" w:hAnsi="Trebuchet MS" w:cs="Trebuchet MS"/>
        </w:rPr>
        <w:t xml:space="preserve"> вимог нормативно-технічних документів та цього Договору;</w:t>
      </w:r>
    </w:p>
    <w:p w:rsidR="0080195A" w:rsidRDefault="00580D84">
      <w:pPr>
        <w:spacing w:after="0" w:line="240" w:lineRule="auto"/>
        <w:ind w:firstLine="708"/>
        <w:jc w:val="both"/>
        <w:rPr>
          <w:rFonts w:ascii="Trebuchet MS" w:eastAsia="Trebuchet MS" w:hAnsi="Trebuchet MS" w:cs="Trebuchet MS"/>
        </w:rPr>
      </w:pPr>
      <w:r>
        <w:rPr>
          <w:rFonts w:ascii="Trebuchet MS" w:eastAsia="Trebuchet MS" w:hAnsi="Trebuchet MS" w:cs="Trebuchet MS"/>
        </w:rPr>
        <w:t xml:space="preserve">- сплачувати </w:t>
      </w:r>
      <w:proofErr w:type="spellStart"/>
      <w:r>
        <w:rPr>
          <w:rFonts w:ascii="Trebuchet MS" w:eastAsia="Trebuchet MS" w:hAnsi="Trebuchet MS" w:cs="Trebuchet MS"/>
        </w:rPr>
        <w:t>Електропостачальнику</w:t>
      </w:r>
      <w:proofErr w:type="spellEnd"/>
      <w:r>
        <w:rPr>
          <w:rFonts w:ascii="Trebuchet MS" w:eastAsia="Trebuchet MS" w:hAnsi="Trebuchet MS" w:cs="Trebuchet MS"/>
        </w:rPr>
        <w:t xml:space="preserve"> неустойку (пеню) у разі прострочення платежів за спожиту (відібрану) електричну енергію;</w:t>
      </w:r>
    </w:p>
    <w:p w:rsidR="0080195A" w:rsidRDefault="00580D84">
      <w:pPr>
        <w:spacing w:after="0" w:line="240" w:lineRule="auto"/>
        <w:ind w:firstLine="708"/>
        <w:jc w:val="both"/>
        <w:rPr>
          <w:rFonts w:ascii="Trebuchet MS" w:eastAsia="Trebuchet MS" w:hAnsi="Trebuchet MS" w:cs="Trebuchet MS"/>
        </w:rPr>
      </w:pPr>
      <w:bookmarkStart w:id="18" w:name="bookmark=id.x1lok2qzycvq" w:colFirst="0" w:colLast="0"/>
      <w:bookmarkEnd w:id="18"/>
      <w:r>
        <w:rPr>
          <w:rFonts w:ascii="Trebuchet MS" w:eastAsia="Trebuchet MS" w:hAnsi="Trebuchet MS" w:cs="Trebuchet MS"/>
        </w:rPr>
        <w:t>- забезпечити окремий облік спожитої електроенергії безпосередньо від власн</w:t>
      </w:r>
      <w:r>
        <w:rPr>
          <w:rFonts w:ascii="Trebuchet MS" w:eastAsia="Trebuchet MS" w:hAnsi="Trebuchet MS" w:cs="Trebuchet MS"/>
        </w:rPr>
        <w:t>их або приєднаних генеруючих установок та/або УЗЕ, у тому числі третіх осіб;</w:t>
      </w:r>
    </w:p>
    <w:p w:rsidR="0080195A" w:rsidRDefault="00580D84">
      <w:pPr>
        <w:spacing w:after="0" w:line="240" w:lineRule="auto"/>
        <w:ind w:firstLine="708"/>
        <w:jc w:val="both"/>
        <w:rPr>
          <w:rFonts w:ascii="Trebuchet MS" w:eastAsia="Trebuchet MS" w:hAnsi="Trebuchet MS" w:cs="Trebuchet MS"/>
        </w:rPr>
      </w:pPr>
      <w:bookmarkStart w:id="19" w:name="bookmark=id.ytf8ondsgkcq" w:colFirst="0" w:colLast="0"/>
      <w:bookmarkEnd w:id="19"/>
      <w:r>
        <w:rPr>
          <w:rFonts w:ascii="Trebuchet MS" w:eastAsia="Trebuchet MS" w:hAnsi="Trebuchet MS" w:cs="Trebuchet MS"/>
        </w:rPr>
        <w:t>- забезпечувати належний технічний стан та безпечну експлуатацію генеруючих установок та УЗЕ;</w:t>
      </w:r>
    </w:p>
    <w:p w:rsidR="0080195A" w:rsidRDefault="00580D84">
      <w:pPr>
        <w:spacing w:after="0" w:line="240" w:lineRule="auto"/>
        <w:ind w:firstLine="708"/>
        <w:jc w:val="both"/>
        <w:rPr>
          <w:rFonts w:ascii="Trebuchet MS" w:eastAsia="Trebuchet MS" w:hAnsi="Trebuchet MS" w:cs="Trebuchet MS"/>
        </w:rPr>
      </w:pPr>
      <w:r>
        <w:rPr>
          <w:rFonts w:ascii="Trebuchet MS" w:eastAsia="Trebuchet MS" w:hAnsi="Trebuchet MS" w:cs="Trebuchet MS"/>
        </w:rPr>
        <w:t>- забезпечувати збереження засобів вимірювальної техніки і пломб на них розміщених на</w:t>
      </w:r>
      <w:r>
        <w:rPr>
          <w:rFonts w:ascii="Trebuchet MS" w:eastAsia="Trebuchet MS" w:hAnsi="Trebuchet MS" w:cs="Trebuchet MS"/>
        </w:rPr>
        <w:t xml:space="preserve"> території Активного споживача;</w:t>
      </w:r>
    </w:p>
    <w:p w:rsidR="0080195A" w:rsidRDefault="00580D84">
      <w:pPr>
        <w:spacing w:after="0" w:line="240" w:lineRule="auto"/>
        <w:ind w:firstLine="708"/>
        <w:jc w:val="both"/>
        <w:rPr>
          <w:rFonts w:ascii="Trebuchet MS" w:eastAsia="Trebuchet MS" w:hAnsi="Trebuchet MS" w:cs="Trebuchet MS"/>
        </w:rPr>
      </w:pPr>
      <w:r>
        <w:rPr>
          <w:rFonts w:ascii="Trebuchet MS" w:eastAsia="Trebuchet MS" w:hAnsi="Trebuchet MS" w:cs="Trebuchet MS"/>
        </w:rPr>
        <w:t>- повідомляти Електропостачальника про всі зміни технічного або організаційного характеру, що впливають на виконання умов цього Договору, негайно з моменту їх виникнення.</w:t>
      </w:r>
    </w:p>
    <w:p w:rsidR="0080195A" w:rsidRDefault="0080195A">
      <w:pPr>
        <w:spacing w:after="0" w:line="240" w:lineRule="auto"/>
        <w:jc w:val="both"/>
        <w:rPr>
          <w:rFonts w:ascii="Trebuchet MS" w:eastAsia="Trebuchet MS" w:hAnsi="Trebuchet MS" w:cs="Trebuchet MS"/>
        </w:rPr>
      </w:pPr>
    </w:p>
    <w:p w:rsidR="0080195A" w:rsidRDefault="0080195A">
      <w:pPr>
        <w:spacing w:after="0" w:line="240" w:lineRule="auto"/>
        <w:jc w:val="both"/>
        <w:rPr>
          <w:rFonts w:ascii="Trebuchet MS" w:eastAsia="Trebuchet MS" w:hAnsi="Trebuchet MS" w:cs="Trebuchet MS"/>
        </w:rPr>
      </w:pPr>
    </w:p>
    <w:p w:rsidR="0080195A" w:rsidRDefault="00580D84">
      <w:pPr>
        <w:spacing w:after="0" w:line="240" w:lineRule="auto"/>
        <w:jc w:val="center"/>
        <w:rPr>
          <w:rFonts w:ascii="Trebuchet MS" w:eastAsia="Trebuchet MS" w:hAnsi="Trebuchet MS" w:cs="Trebuchet MS"/>
          <w:b/>
        </w:rPr>
      </w:pPr>
      <w:r>
        <w:rPr>
          <w:rFonts w:ascii="Trebuchet MS" w:eastAsia="Trebuchet MS" w:hAnsi="Trebuchet MS" w:cs="Trebuchet MS"/>
          <w:b/>
        </w:rPr>
        <w:t>3. Вимірювання та облік електричної енергії</w:t>
      </w:r>
    </w:p>
    <w:p w:rsidR="0080195A" w:rsidRDefault="0080195A">
      <w:pPr>
        <w:spacing w:after="0" w:line="240" w:lineRule="auto"/>
        <w:jc w:val="center"/>
        <w:rPr>
          <w:rFonts w:ascii="Trebuchet MS" w:eastAsia="Trebuchet MS" w:hAnsi="Trebuchet MS" w:cs="Trebuchet MS"/>
          <w:b/>
        </w:rPr>
      </w:pPr>
    </w:p>
    <w:p w:rsidR="0080195A" w:rsidRDefault="00580D84" w:rsidP="00856AF8">
      <w:pPr>
        <w:spacing w:after="0" w:line="240" w:lineRule="auto"/>
        <w:ind w:firstLine="567"/>
        <w:jc w:val="both"/>
        <w:rPr>
          <w:rFonts w:ascii="Trebuchet MS" w:eastAsia="Trebuchet MS" w:hAnsi="Trebuchet MS" w:cs="Trebuchet MS"/>
        </w:rPr>
      </w:pPr>
      <w:bookmarkStart w:id="20" w:name="bookmark=id.ng0xd4obqyi" w:colFirst="0" w:colLast="0"/>
      <w:bookmarkEnd w:id="20"/>
      <w:r>
        <w:rPr>
          <w:rFonts w:ascii="Trebuchet MS" w:eastAsia="Trebuchet MS" w:hAnsi="Trebuchet MS" w:cs="Trebuchet MS"/>
        </w:rPr>
        <w:t>3.1. А</w:t>
      </w:r>
      <w:r>
        <w:rPr>
          <w:rFonts w:ascii="Trebuchet MS" w:eastAsia="Trebuchet MS" w:hAnsi="Trebuchet MS" w:cs="Trebuchet MS"/>
        </w:rPr>
        <w:t>ктивний споживач, який встановлює генеруючу установку, призначену для виробництва електричної енергії та установку зберігання електричної енергії повинен додатково до комерційного обліку відібраної з електричної мереж та відпущеної в електричну мережу елек</w:t>
      </w:r>
      <w:r>
        <w:rPr>
          <w:rFonts w:ascii="Trebuchet MS" w:eastAsia="Trebuchet MS" w:hAnsi="Trebuchet MS" w:cs="Trebuchet MS"/>
        </w:rPr>
        <w:t>тричної енергії забезпечити облік виробленої власною генеруючою установкою та відібраної/відпущеної електричної енергії установкою зберігання енергії відповідно до вимог Кодексу комерційного обліку.</w:t>
      </w:r>
    </w:p>
    <w:p w:rsidR="0080195A" w:rsidRDefault="00580D84">
      <w:pPr>
        <w:spacing w:after="0" w:line="240" w:lineRule="auto"/>
        <w:ind w:firstLine="708"/>
        <w:jc w:val="both"/>
        <w:rPr>
          <w:rFonts w:ascii="Trebuchet MS" w:eastAsia="Trebuchet MS" w:hAnsi="Trebuchet MS" w:cs="Trebuchet MS"/>
        </w:rPr>
      </w:pPr>
      <w:bookmarkStart w:id="21" w:name="bookmark=id.75qdx8kla3np" w:colFirst="0" w:colLast="0"/>
      <w:bookmarkEnd w:id="21"/>
      <w:r>
        <w:rPr>
          <w:rFonts w:ascii="Trebuchet MS" w:eastAsia="Trebuchet MS" w:hAnsi="Trebuchet MS" w:cs="Trebuchet MS"/>
        </w:rPr>
        <w:t>Вузол обліку має бути обладнаний пристроєм, який забезпеч</w:t>
      </w:r>
      <w:r>
        <w:rPr>
          <w:rFonts w:ascii="Trebuchet MS" w:eastAsia="Trebuchet MS" w:hAnsi="Trebuchet MS" w:cs="Trebuchet MS"/>
        </w:rPr>
        <w:t>ує дистанційне зчитування даних для роботи в складі автоматизованої системи комерційного обліку електричної енергії постачальника послуг комерційного обліку (оператора системи).</w:t>
      </w:r>
    </w:p>
    <w:p w:rsidR="0080195A" w:rsidRDefault="00580D84" w:rsidP="00856AF8">
      <w:pPr>
        <w:spacing w:after="0" w:line="240" w:lineRule="auto"/>
        <w:ind w:firstLine="567"/>
        <w:jc w:val="both"/>
        <w:rPr>
          <w:rFonts w:ascii="Trebuchet MS" w:eastAsia="Trebuchet MS" w:hAnsi="Trebuchet MS" w:cs="Trebuchet MS"/>
        </w:rPr>
      </w:pPr>
      <w:r>
        <w:rPr>
          <w:rFonts w:ascii="Trebuchet MS" w:eastAsia="Trebuchet MS" w:hAnsi="Trebuchet MS" w:cs="Trebuchet MS"/>
        </w:rPr>
        <w:lastRenderedPageBreak/>
        <w:t>3.2. Відомості про засіб (засоби) вимірювальної техніки електричної енергії, що використовується в розрахунках за цим Договором, зазначаються у паспорті точки розподілу.</w:t>
      </w:r>
    </w:p>
    <w:p w:rsidR="0080195A" w:rsidRDefault="0080195A">
      <w:pPr>
        <w:spacing w:after="0" w:line="240" w:lineRule="auto"/>
        <w:jc w:val="both"/>
        <w:rPr>
          <w:rFonts w:ascii="Trebuchet MS" w:eastAsia="Trebuchet MS" w:hAnsi="Trebuchet MS" w:cs="Trebuchet MS"/>
        </w:rPr>
      </w:pPr>
    </w:p>
    <w:p w:rsidR="0080195A" w:rsidRDefault="00580D84">
      <w:pPr>
        <w:spacing w:after="0" w:line="240" w:lineRule="auto"/>
        <w:jc w:val="center"/>
        <w:rPr>
          <w:rFonts w:ascii="Trebuchet MS" w:eastAsia="Trebuchet MS" w:hAnsi="Trebuchet MS" w:cs="Trebuchet MS"/>
          <w:b/>
        </w:rPr>
      </w:pPr>
      <w:r>
        <w:rPr>
          <w:rFonts w:ascii="Trebuchet MS" w:eastAsia="Trebuchet MS" w:hAnsi="Trebuchet MS" w:cs="Trebuchet MS"/>
          <w:b/>
        </w:rPr>
        <w:t>4. Умови та порядок взаєморозрахунків</w:t>
      </w:r>
    </w:p>
    <w:p w:rsidR="0080195A" w:rsidRDefault="0080195A">
      <w:pPr>
        <w:spacing w:after="0" w:line="240" w:lineRule="auto"/>
        <w:jc w:val="center"/>
        <w:rPr>
          <w:rFonts w:ascii="Trebuchet MS" w:eastAsia="Trebuchet MS" w:hAnsi="Trebuchet MS" w:cs="Trebuchet MS"/>
          <w:b/>
        </w:rPr>
      </w:pPr>
    </w:p>
    <w:p w:rsidR="0080195A" w:rsidRDefault="00580D84" w:rsidP="00856AF8">
      <w:pPr>
        <w:spacing w:after="0" w:line="240" w:lineRule="auto"/>
        <w:ind w:firstLine="567"/>
        <w:jc w:val="both"/>
        <w:rPr>
          <w:rFonts w:ascii="Trebuchet MS" w:eastAsia="Trebuchet MS" w:hAnsi="Trebuchet MS" w:cs="Trebuchet MS"/>
        </w:rPr>
      </w:pPr>
      <w:bookmarkStart w:id="22" w:name="bookmark=id.mf64mx1u64ah" w:colFirst="0" w:colLast="0"/>
      <w:bookmarkEnd w:id="22"/>
      <w:r>
        <w:rPr>
          <w:rFonts w:ascii="Trebuchet MS" w:eastAsia="Trebuchet MS" w:hAnsi="Trebuchet MS" w:cs="Trebuchet MS"/>
        </w:rPr>
        <w:t>4.1.</w:t>
      </w:r>
      <w:r w:rsidR="00856AF8">
        <w:rPr>
          <w:rFonts w:ascii="Trebuchet MS" w:eastAsia="Trebuchet MS" w:hAnsi="Trebuchet MS" w:cs="Trebuchet MS"/>
        </w:rPr>
        <w:t> </w:t>
      </w:r>
      <w:r>
        <w:rPr>
          <w:rFonts w:ascii="Trebuchet MS" w:eastAsia="Trebuchet MS" w:hAnsi="Trebuchet MS" w:cs="Trebuchet MS"/>
        </w:rPr>
        <w:t>Розрахунковим періодом є календарний міся</w:t>
      </w:r>
      <w:r>
        <w:rPr>
          <w:rFonts w:ascii="Trebuchet MS" w:eastAsia="Trebuchet MS" w:hAnsi="Trebuchet MS" w:cs="Trebuchet MS"/>
        </w:rPr>
        <w:t>ць.</w:t>
      </w:r>
    </w:p>
    <w:p w:rsidR="0080195A" w:rsidRDefault="00580D84" w:rsidP="00856AF8">
      <w:pPr>
        <w:spacing w:before="100" w:after="0" w:line="240" w:lineRule="auto"/>
        <w:ind w:firstLine="567"/>
        <w:jc w:val="both"/>
        <w:rPr>
          <w:rFonts w:ascii="Trebuchet MS" w:eastAsia="Trebuchet MS" w:hAnsi="Trebuchet MS" w:cs="Trebuchet MS"/>
        </w:rPr>
      </w:pPr>
      <w:bookmarkStart w:id="23" w:name="bookmark=id.89u228yyf4lc" w:colFirst="0" w:colLast="0"/>
      <w:bookmarkEnd w:id="23"/>
      <w:r>
        <w:rPr>
          <w:rFonts w:ascii="Trebuchet MS" w:eastAsia="Trebuchet MS" w:hAnsi="Trebuchet MS" w:cs="Trebuchet MS"/>
        </w:rPr>
        <w:t>4.2. Електропостачальник на підставі даних комерційного обліку здійснює визначення погодинних обсягів та вартості відібраної/спожитої Активним споживачем з електричної мережі електричної енергії (із застосуванням ціни, встановленої умовами договору про</w:t>
      </w:r>
      <w:r>
        <w:rPr>
          <w:rFonts w:ascii="Trebuchet MS" w:eastAsia="Trebuchet MS" w:hAnsi="Trebuchet MS" w:cs="Trebuchet MS"/>
        </w:rPr>
        <w:t xml:space="preserve"> постачання електричної енергії), а також погодинних обсягів та вартості відпущеної Активним споживачем електричної енергії в електричну мережу.</w:t>
      </w:r>
    </w:p>
    <w:p w:rsidR="0080195A" w:rsidRDefault="00580D84" w:rsidP="00856AF8">
      <w:pPr>
        <w:spacing w:before="100" w:after="0" w:line="240" w:lineRule="auto"/>
        <w:ind w:firstLine="567"/>
        <w:jc w:val="both"/>
        <w:rPr>
          <w:rFonts w:ascii="Trebuchet MS" w:eastAsia="Trebuchet MS" w:hAnsi="Trebuchet MS" w:cs="Trebuchet MS"/>
        </w:rPr>
      </w:pPr>
      <w:bookmarkStart w:id="24" w:name="bookmark=id.3qe0nd2mecwy" w:colFirst="0" w:colLast="0"/>
      <w:bookmarkEnd w:id="24"/>
      <w:r>
        <w:rPr>
          <w:rFonts w:ascii="Trebuchet MS" w:eastAsia="Trebuchet MS" w:hAnsi="Trebuchet MS" w:cs="Trebuchet MS"/>
        </w:rPr>
        <w:t xml:space="preserve">4.3. Електропостачальник в односторонньому порядку здійснює взаємозалік вартості обсягу відпущеної електричної </w:t>
      </w:r>
      <w:r>
        <w:rPr>
          <w:rFonts w:ascii="Trebuchet MS" w:eastAsia="Trebuchet MS" w:hAnsi="Trebuchet MS" w:cs="Trebuchet MS"/>
        </w:rPr>
        <w:t>енергії генеруючою установкою/установкою зберігання Активного споживача в електричну мережу та вартості обсягу спожитої/відібраної електричної енергії з електричної мережі, з урахуванням вартості послуг з передачі та/або розподілу електричної енергії, стан</w:t>
      </w:r>
      <w:r>
        <w:rPr>
          <w:rFonts w:ascii="Trebuchet MS" w:eastAsia="Trebuchet MS" w:hAnsi="Trebuchet MS" w:cs="Trebuchet MS"/>
        </w:rPr>
        <w:t>ом на перше число календарного місяця після закінчення розрахункового періоду.</w:t>
      </w:r>
    </w:p>
    <w:p w:rsidR="0080195A" w:rsidRDefault="00580D84">
      <w:pPr>
        <w:spacing w:after="0" w:line="240" w:lineRule="auto"/>
        <w:ind w:firstLine="708"/>
        <w:jc w:val="both"/>
        <w:rPr>
          <w:rFonts w:ascii="Trebuchet MS" w:eastAsia="Trebuchet MS" w:hAnsi="Trebuchet MS" w:cs="Trebuchet MS"/>
        </w:rPr>
      </w:pPr>
      <w:bookmarkStart w:id="25" w:name="bookmark=id.q6k9c5ak9tuq" w:colFirst="0" w:colLast="0"/>
      <w:bookmarkEnd w:id="25"/>
      <w:r>
        <w:rPr>
          <w:rFonts w:ascii="Trebuchet MS" w:eastAsia="Trebuchet MS" w:hAnsi="Trebuchet MS" w:cs="Trebuchet MS"/>
        </w:rPr>
        <w:t>Якщо за розрахунковий період (місяць) вартість відібраної/спожитої електричної енергії з електричної мережі перевищує вартість відпущеної електричної енергії, то різниця між вар</w:t>
      </w:r>
      <w:r>
        <w:rPr>
          <w:rFonts w:ascii="Trebuchet MS" w:eastAsia="Trebuchet MS" w:hAnsi="Trebuchet MS" w:cs="Trebuchet MS"/>
        </w:rPr>
        <w:t>тістю відібраної/спожитої та відпущеної електричної енергії підлягає сплаті Активним споживачем на користь Електропостачальника відповідно до умов договору про постачання електричної енергії.</w:t>
      </w:r>
    </w:p>
    <w:p w:rsidR="0080195A" w:rsidRDefault="00580D84">
      <w:pPr>
        <w:spacing w:after="0" w:line="240" w:lineRule="auto"/>
        <w:ind w:firstLine="708"/>
        <w:jc w:val="both"/>
        <w:rPr>
          <w:rFonts w:ascii="Trebuchet MS" w:eastAsia="Trebuchet MS" w:hAnsi="Trebuchet MS" w:cs="Trebuchet MS"/>
        </w:rPr>
      </w:pPr>
      <w:bookmarkStart w:id="26" w:name="bookmark=id.nb6pt2xbb2x9" w:colFirst="0" w:colLast="0"/>
      <w:bookmarkEnd w:id="26"/>
      <w:r>
        <w:rPr>
          <w:rFonts w:ascii="Trebuchet MS" w:eastAsia="Trebuchet MS" w:hAnsi="Trebuchet MS" w:cs="Trebuchet MS"/>
        </w:rPr>
        <w:t>Якщо за розрахунковий період (місяць) вартість відпущеної електр</w:t>
      </w:r>
      <w:r>
        <w:rPr>
          <w:rFonts w:ascii="Trebuchet MS" w:eastAsia="Trebuchet MS" w:hAnsi="Trebuchet MS" w:cs="Trebuchet MS"/>
        </w:rPr>
        <w:t>ичної енергії перевищує вартість відібраної/спожитої електричної енергії, то різниця між вартістю відпущеної та спожитої електричної енергії зараховується на особовий рахунок та підлягає сплаті Електропостачальником такому Активному споживачу до 15 числа м</w:t>
      </w:r>
      <w:r>
        <w:rPr>
          <w:rFonts w:ascii="Trebuchet MS" w:eastAsia="Trebuchet MS" w:hAnsi="Trebuchet MS" w:cs="Trebuchet MS"/>
        </w:rPr>
        <w:t>ісяця, наступного за розрахунковим.</w:t>
      </w:r>
    </w:p>
    <w:p w:rsidR="0080195A" w:rsidRDefault="00580D84">
      <w:pPr>
        <w:spacing w:after="0" w:line="240" w:lineRule="auto"/>
        <w:ind w:firstLine="708"/>
        <w:jc w:val="both"/>
        <w:rPr>
          <w:rFonts w:ascii="Trebuchet MS" w:eastAsia="Trebuchet MS" w:hAnsi="Trebuchet MS" w:cs="Trebuchet MS"/>
        </w:rPr>
      </w:pPr>
      <w:bookmarkStart w:id="27" w:name="bookmark=id.nrci5yoy39jj" w:colFirst="0" w:colLast="0"/>
      <w:bookmarkEnd w:id="27"/>
      <w:r>
        <w:rPr>
          <w:rFonts w:ascii="Trebuchet MS" w:eastAsia="Trebuchet MS" w:hAnsi="Trebuchet MS" w:cs="Trebuchet MS"/>
        </w:rPr>
        <w:t>До складу обсягу відпущеної електричної енергії в електричну мережу Активним споживачем під час здійснення передбаченого цим Договором взаємозаліку, зараховується електрична енергія, вироблена генеруючими установками тре</w:t>
      </w:r>
      <w:r>
        <w:rPr>
          <w:rFonts w:ascii="Trebuchet MS" w:eastAsia="Trebuchet MS" w:hAnsi="Trebuchet MS" w:cs="Trebuchet MS"/>
        </w:rPr>
        <w:t>тіх осіб, що приєднані до електричних мереж або електроустановок Активного споживача, та не спожита електроустановками такого Активного споживача.</w:t>
      </w:r>
    </w:p>
    <w:p w:rsidR="0080195A" w:rsidRDefault="00580D84" w:rsidP="00856AF8">
      <w:pPr>
        <w:spacing w:before="100" w:after="0" w:line="240" w:lineRule="auto"/>
        <w:ind w:firstLine="567"/>
        <w:jc w:val="both"/>
        <w:rPr>
          <w:rFonts w:ascii="Trebuchet MS" w:eastAsia="Trebuchet MS" w:hAnsi="Trebuchet MS" w:cs="Trebuchet MS"/>
        </w:rPr>
      </w:pPr>
      <w:bookmarkStart w:id="28" w:name="bookmark=id.cuped7yrbcn4" w:colFirst="0" w:colLast="0"/>
      <w:bookmarkEnd w:id="28"/>
      <w:r>
        <w:rPr>
          <w:rFonts w:ascii="Trebuchet MS" w:eastAsia="Trebuchet MS" w:hAnsi="Trebuchet MS" w:cs="Trebuchet MS"/>
        </w:rPr>
        <w:t xml:space="preserve">4.4. Ціна, за якою Активний споживач здійснює погодинний продаж електричної енергії </w:t>
      </w:r>
      <w:proofErr w:type="spellStart"/>
      <w:r>
        <w:rPr>
          <w:rFonts w:ascii="Trebuchet MS" w:eastAsia="Trebuchet MS" w:hAnsi="Trebuchet MS" w:cs="Trebuchet MS"/>
        </w:rPr>
        <w:t>Електропостачальнику</w:t>
      </w:r>
      <w:proofErr w:type="spellEnd"/>
      <w:r>
        <w:rPr>
          <w:rFonts w:ascii="Trebuchet MS" w:eastAsia="Trebuchet MS" w:hAnsi="Trebuchet MS" w:cs="Trebuchet MS"/>
        </w:rPr>
        <w:t>, виз</w:t>
      </w:r>
      <w:r>
        <w:rPr>
          <w:rFonts w:ascii="Trebuchet MS" w:eastAsia="Trebuchet MS" w:hAnsi="Trebuchet MS" w:cs="Trebuchet MS"/>
        </w:rPr>
        <w:t>начається в умовах відповідної комерційної пропозиції.</w:t>
      </w:r>
    </w:p>
    <w:p w:rsidR="0080195A" w:rsidRDefault="00580D84" w:rsidP="00856AF8">
      <w:pPr>
        <w:spacing w:before="100" w:after="0" w:line="240" w:lineRule="auto"/>
        <w:ind w:firstLine="567"/>
        <w:jc w:val="both"/>
        <w:rPr>
          <w:rFonts w:ascii="Trebuchet MS" w:eastAsia="Trebuchet MS" w:hAnsi="Trebuchet MS" w:cs="Trebuchet MS"/>
        </w:rPr>
      </w:pPr>
      <w:bookmarkStart w:id="29" w:name="bookmark=id.qnugx2faehhf" w:colFirst="0" w:colLast="0"/>
      <w:bookmarkEnd w:id="29"/>
      <w:r>
        <w:rPr>
          <w:rFonts w:ascii="Trebuchet MS" w:eastAsia="Trebuchet MS" w:hAnsi="Trebuchet MS" w:cs="Trebuchet MS"/>
        </w:rPr>
        <w:t>4.5. Обсяги електричної енергії, що підлягають купівлі-продажу, розраховані згідно з даними комерційного обліку, фіксуються в акті купівлі-продажу електричної енергії, який складається у двох примірник</w:t>
      </w:r>
      <w:r>
        <w:rPr>
          <w:rFonts w:ascii="Trebuchet MS" w:eastAsia="Trebuchet MS" w:hAnsi="Trebuchet MS" w:cs="Trebuchet MS"/>
        </w:rPr>
        <w:t>ах та підписується Активним споживачем і Електропостачальником.</w:t>
      </w:r>
    </w:p>
    <w:p w:rsidR="0080195A" w:rsidRDefault="00580D84">
      <w:pPr>
        <w:spacing w:after="0" w:line="240" w:lineRule="auto"/>
        <w:ind w:firstLine="708"/>
        <w:jc w:val="both"/>
        <w:rPr>
          <w:rFonts w:ascii="Trebuchet MS" w:eastAsia="Trebuchet MS" w:hAnsi="Trebuchet MS" w:cs="Trebuchet MS"/>
        </w:rPr>
      </w:pPr>
      <w:bookmarkStart w:id="30" w:name="bookmark=id.c78khxjfcm5" w:colFirst="0" w:colLast="0"/>
      <w:bookmarkEnd w:id="30"/>
      <w:r>
        <w:rPr>
          <w:rFonts w:ascii="Trebuchet MS" w:eastAsia="Trebuchet MS" w:hAnsi="Trebuchet MS" w:cs="Trebuchet MS"/>
        </w:rPr>
        <w:t xml:space="preserve">У особистому кабінеті наводиться </w:t>
      </w:r>
      <w:proofErr w:type="spellStart"/>
      <w:r>
        <w:rPr>
          <w:rFonts w:ascii="Trebuchet MS" w:eastAsia="Trebuchet MS" w:hAnsi="Trebuchet MS" w:cs="Trebuchet MS"/>
        </w:rPr>
        <w:t>розшифровка</w:t>
      </w:r>
      <w:proofErr w:type="spellEnd"/>
      <w:r>
        <w:rPr>
          <w:rFonts w:ascii="Trebuchet MS" w:eastAsia="Trebuchet MS" w:hAnsi="Trebuchet MS" w:cs="Trebuchet MS"/>
        </w:rPr>
        <w:t xml:space="preserve"> погодинних даних про обсяги, ціни та напрямки </w:t>
      </w:r>
      <w:proofErr w:type="spellStart"/>
      <w:r>
        <w:rPr>
          <w:rFonts w:ascii="Trebuchet MS" w:eastAsia="Trebuchet MS" w:hAnsi="Trebuchet MS" w:cs="Trebuchet MS"/>
        </w:rPr>
        <w:t>перетоків</w:t>
      </w:r>
      <w:proofErr w:type="spellEnd"/>
      <w:r>
        <w:rPr>
          <w:rFonts w:ascii="Trebuchet MS" w:eastAsia="Trebuchet MS" w:hAnsi="Trebuchet MS" w:cs="Trebuchet MS"/>
        </w:rPr>
        <w:t xml:space="preserve"> електричної енергії за відповідний розрахунковий період.</w:t>
      </w:r>
    </w:p>
    <w:p w:rsidR="0080195A" w:rsidRDefault="00580D84" w:rsidP="00856AF8">
      <w:pPr>
        <w:spacing w:before="100" w:after="0" w:line="240" w:lineRule="auto"/>
        <w:ind w:firstLine="567"/>
        <w:jc w:val="both"/>
        <w:rPr>
          <w:rFonts w:ascii="Trebuchet MS" w:eastAsia="Trebuchet MS" w:hAnsi="Trebuchet MS" w:cs="Trebuchet MS"/>
        </w:rPr>
      </w:pPr>
      <w:r>
        <w:rPr>
          <w:rFonts w:ascii="Trebuchet MS" w:eastAsia="Trebuchet MS" w:hAnsi="Trebuchet MS" w:cs="Trebuchet MS"/>
        </w:rPr>
        <w:t xml:space="preserve">4.6. Дані комерційного обліку для </w:t>
      </w:r>
      <w:r>
        <w:rPr>
          <w:rFonts w:ascii="Trebuchet MS" w:eastAsia="Trebuchet MS" w:hAnsi="Trebuchet MS" w:cs="Trebuchet MS"/>
        </w:rPr>
        <w:t>здійснення розрахунків (у тому числі у разі порушення комерційного обліку) надаються АКО відповідно до Кодексу комерційного обліку.</w:t>
      </w:r>
    </w:p>
    <w:p w:rsidR="0080195A" w:rsidRDefault="00580D84" w:rsidP="00856AF8">
      <w:pPr>
        <w:spacing w:before="100" w:after="0" w:line="240" w:lineRule="auto"/>
        <w:ind w:firstLine="567"/>
        <w:jc w:val="both"/>
        <w:rPr>
          <w:rFonts w:ascii="Trebuchet MS" w:eastAsia="Trebuchet MS" w:hAnsi="Trebuchet MS" w:cs="Trebuchet MS"/>
        </w:rPr>
      </w:pPr>
      <w:r>
        <w:rPr>
          <w:rFonts w:ascii="Trebuchet MS" w:eastAsia="Trebuchet MS" w:hAnsi="Trebuchet MS" w:cs="Trebuchet MS"/>
        </w:rPr>
        <w:t>4.7. У разі виявлення постачальником послуг комерційного обліку/та або оператором системи пошкодження засобу вимірювальної т</w:t>
      </w:r>
      <w:r>
        <w:rPr>
          <w:rFonts w:ascii="Trebuchet MS" w:eastAsia="Trebuchet MS" w:hAnsi="Trebuchet MS" w:cs="Trebuchet MS"/>
        </w:rPr>
        <w:t>ехніки, його неправильної роботи чи пошкодження або відсутності пломб на ньому з вини Активного споживача, проведення взаємозаліку згідно умов п. 4.3 даного Договору припиняється з першого дня розрахункового періоду, в якому було виявлено порушення, та пон</w:t>
      </w:r>
      <w:r>
        <w:rPr>
          <w:rFonts w:ascii="Trebuchet MS" w:eastAsia="Trebuchet MS" w:hAnsi="Trebuchet MS" w:cs="Trebuchet MS"/>
        </w:rPr>
        <w:t>овлюється з дати відновлення комерційного обліку електричної енергії після усунення порушень.</w:t>
      </w:r>
    </w:p>
    <w:p w:rsidR="0080195A" w:rsidRDefault="00580D84" w:rsidP="00856AF8">
      <w:pPr>
        <w:tabs>
          <w:tab w:val="left" w:pos="651"/>
          <w:tab w:val="left" w:pos="7862"/>
        </w:tabs>
        <w:spacing w:before="100" w:after="0" w:line="240" w:lineRule="auto"/>
        <w:ind w:firstLine="567"/>
        <w:jc w:val="both"/>
        <w:rPr>
          <w:rFonts w:ascii="Trebuchet MS" w:eastAsia="Trebuchet MS" w:hAnsi="Trebuchet MS" w:cs="Trebuchet MS"/>
        </w:rPr>
      </w:pPr>
      <w:r>
        <w:rPr>
          <w:rFonts w:ascii="Trebuchet MS" w:eastAsia="Trebuchet MS" w:hAnsi="Trebuchet MS" w:cs="Trebuchet MS"/>
        </w:rPr>
        <w:t>4.8. Електропостачальник направляє Активному споживачу примірники документів згідно умов даного Договору через особистий кабінет (якщо Активний споживач користуєт</w:t>
      </w:r>
      <w:r>
        <w:rPr>
          <w:rFonts w:ascii="Trebuchet MS" w:eastAsia="Trebuchet MS" w:hAnsi="Trebuchet MS" w:cs="Trebuchet MS"/>
        </w:rPr>
        <w:t>ься такою послугою Електропостачальника) або на його електронну адресу: _________________________.</w:t>
      </w:r>
    </w:p>
    <w:p w:rsidR="0080195A" w:rsidRDefault="0080195A">
      <w:pPr>
        <w:spacing w:after="0" w:line="240" w:lineRule="auto"/>
        <w:jc w:val="both"/>
        <w:rPr>
          <w:rFonts w:ascii="Trebuchet MS" w:eastAsia="Trebuchet MS" w:hAnsi="Trebuchet MS" w:cs="Trebuchet MS"/>
        </w:rPr>
      </w:pPr>
    </w:p>
    <w:p w:rsidR="0080195A" w:rsidRDefault="0080195A">
      <w:pPr>
        <w:spacing w:after="0" w:line="240" w:lineRule="auto"/>
        <w:jc w:val="both"/>
        <w:rPr>
          <w:rFonts w:ascii="Trebuchet MS" w:eastAsia="Trebuchet MS" w:hAnsi="Trebuchet MS" w:cs="Trebuchet MS"/>
        </w:rPr>
      </w:pPr>
    </w:p>
    <w:p w:rsidR="00856AF8" w:rsidRDefault="00856AF8">
      <w:pPr>
        <w:rPr>
          <w:rFonts w:ascii="Trebuchet MS" w:eastAsia="Trebuchet MS" w:hAnsi="Trebuchet MS" w:cs="Trebuchet MS"/>
          <w:b/>
        </w:rPr>
      </w:pPr>
      <w:r>
        <w:rPr>
          <w:rFonts w:ascii="Trebuchet MS" w:eastAsia="Trebuchet MS" w:hAnsi="Trebuchet MS" w:cs="Trebuchet MS"/>
          <w:b/>
        </w:rPr>
        <w:br w:type="page"/>
      </w:r>
    </w:p>
    <w:p w:rsidR="0080195A" w:rsidRDefault="00580D84">
      <w:pPr>
        <w:spacing w:after="0" w:line="240" w:lineRule="auto"/>
        <w:jc w:val="center"/>
        <w:rPr>
          <w:rFonts w:ascii="Trebuchet MS" w:eastAsia="Trebuchet MS" w:hAnsi="Trebuchet MS" w:cs="Trebuchet MS"/>
          <w:b/>
        </w:rPr>
      </w:pPr>
      <w:r>
        <w:rPr>
          <w:rFonts w:ascii="Trebuchet MS" w:eastAsia="Trebuchet MS" w:hAnsi="Trebuchet MS" w:cs="Trebuchet MS"/>
          <w:b/>
        </w:rPr>
        <w:lastRenderedPageBreak/>
        <w:t>5</w:t>
      </w:r>
      <w:bookmarkStart w:id="31" w:name="_GoBack"/>
      <w:bookmarkEnd w:id="31"/>
      <w:r>
        <w:rPr>
          <w:rFonts w:ascii="Trebuchet MS" w:eastAsia="Trebuchet MS" w:hAnsi="Trebuchet MS" w:cs="Trebuchet MS"/>
          <w:b/>
        </w:rPr>
        <w:t>. Відповідальність сторін</w:t>
      </w:r>
    </w:p>
    <w:p w:rsidR="0080195A" w:rsidRDefault="0080195A">
      <w:pPr>
        <w:spacing w:after="0" w:line="240" w:lineRule="auto"/>
        <w:jc w:val="center"/>
        <w:rPr>
          <w:rFonts w:ascii="Trebuchet MS" w:eastAsia="Trebuchet MS" w:hAnsi="Trebuchet MS" w:cs="Trebuchet MS"/>
          <w:b/>
        </w:rPr>
      </w:pPr>
    </w:p>
    <w:p w:rsidR="0080195A" w:rsidRDefault="00580D84" w:rsidP="00856AF8">
      <w:pPr>
        <w:spacing w:after="0" w:line="240" w:lineRule="auto"/>
        <w:ind w:firstLine="567"/>
        <w:jc w:val="both"/>
        <w:rPr>
          <w:rFonts w:ascii="Trebuchet MS" w:eastAsia="Trebuchet MS" w:hAnsi="Trebuchet MS" w:cs="Trebuchet MS"/>
        </w:rPr>
      </w:pPr>
      <w:bookmarkStart w:id="32" w:name="bookmark=id.e5peo62w9w04" w:colFirst="0" w:colLast="0"/>
      <w:bookmarkEnd w:id="32"/>
      <w:r>
        <w:rPr>
          <w:rFonts w:ascii="Trebuchet MS" w:eastAsia="Trebuchet MS" w:hAnsi="Trebuchet MS" w:cs="Trebuchet MS"/>
        </w:rPr>
        <w:t>5.1. Електропостачальник несе відповідальність за:</w:t>
      </w:r>
    </w:p>
    <w:p w:rsidR="0080195A" w:rsidRDefault="00580D84">
      <w:pPr>
        <w:spacing w:after="0" w:line="240" w:lineRule="auto"/>
        <w:ind w:firstLine="708"/>
        <w:jc w:val="both"/>
        <w:rPr>
          <w:rFonts w:ascii="Trebuchet MS" w:eastAsia="Trebuchet MS" w:hAnsi="Trebuchet MS" w:cs="Trebuchet MS"/>
        </w:rPr>
      </w:pPr>
      <w:bookmarkStart w:id="33" w:name="bookmark=id.yp03yhffy1is" w:colFirst="0" w:colLast="0"/>
      <w:bookmarkEnd w:id="33"/>
      <w:r>
        <w:rPr>
          <w:rFonts w:ascii="Trebuchet MS" w:eastAsia="Trebuchet MS" w:hAnsi="Trebuchet MS" w:cs="Trebuchet MS"/>
        </w:rPr>
        <w:t>- шкоду, заподіяну Активному споживачу або його майну, в розмірі і порядку, визначених відповідно до чинного законодавства;</w:t>
      </w:r>
    </w:p>
    <w:p w:rsidR="0080195A" w:rsidRDefault="00580D84">
      <w:pPr>
        <w:spacing w:after="0" w:line="240" w:lineRule="auto"/>
        <w:ind w:firstLine="708"/>
        <w:jc w:val="both"/>
        <w:rPr>
          <w:rFonts w:ascii="Trebuchet MS" w:eastAsia="Trebuchet MS" w:hAnsi="Trebuchet MS" w:cs="Trebuchet MS"/>
        </w:rPr>
      </w:pPr>
      <w:bookmarkStart w:id="34" w:name="bookmark=id.nh0npiju1olh" w:colFirst="0" w:colLast="0"/>
      <w:bookmarkEnd w:id="34"/>
      <w:r>
        <w:rPr>
          <w:rFonts w:ascii="Trebuchet MS" w:eastAsia="Trebuchet MS" w:hAnsi="Trebuchet MS" w:cs="Trebuchet MS"/>
        </w:rPr>
        <w:t>- недотримання передбачених пунктом 4.3 цього Договору строків та обсягу коштів до виплати різниці між вартістю обсягу відпуску електричної енергії в електричну мережу та вартістю обсягу відбору/споживання електричної енергії з електричної мережі з урахува</w:t>
      </w:r>
      <w:r>
        <w:rPr>
          <w:rFonts w:ascii="Trebuchet MS" w:eastAsia="Trebuchet MS" w:hAnsi="Trebuchet MS" w:cs="Trebuchet MS"/>
        </w:rPr>
        <w:t>нням вартості послуг з передачі та/або розподілу електричної енергії;</w:t>
      </w:r>
    </w:p>
    <w:p w:rsidR="0080195A" w:rsidRDefault="00580D84">
      <w:pPr>
        <w:spacing w:after="0" w:line="240" w:lineRule="auto"/>
        <w:ind w:firstLine="708"/>
        <w:jc w:val="both"/>
        <w:rPr>
          <w:rFonts w:ascii="Trebuchet MS" w:eastAsia="Trebuchet MS" w:hAnsi="Trebuchet MS" w:cs="Trebuchet MS"/>
        </w:rPr>
      </w:pPr>
      <w:bookmarkStart w:id="35" w:name="bookmark=id.87himpe60vmc" w:colFirst="0" w:colLast="0"/>
      <w:bookmarkEnd w:id="35"/>
      <w:r>
        <w:rPr>
          <w:rFonts w:ascii="Trebuchet MS" w:eastAsia="Trebuchet MS" w:hAnsi="Trebuchet MS" w:cs="Trebuchet MS"/>
        </w:rPr>
        <w:t>- порушення прав Активного споживача.</w:t>
      </w:r>
    </w:p>
    <w:p w:rsidR="0080195A" w:rsidRDefault="00580D84" w:rsidP="00856AF8">
      <w:pPr>
        <w:spacing w:before="100" w:after="0" w:line="240" w:lineRule="auto"/>
        <w:ind w:firstLine="567"/>
        <w:jc w:val="both"/>
        <w:rPr>
          <w:rFonts w:ascii="Trebuchet MS" w:eastAsia="Trebuchet MS" w:hAnsi="Trebuchet MS" w:cs="Trebuchet MS"/>
        </w:rPr>
      </w:pPr>
      <w:bookmarkStart w:id="36" w:name="bookmark=id.3vu92x5mcsfb" w:colFirst="0" w:colLast="0"/>
      <w:bookmarkEnd w:id="36"/>
      <w:r>
        <w:rPr>
          <w:rFonts w:ascii="Trebuchet MS" w:eastAsia="Trebuchet MS" w:hAnsi="Trebuchet MS" w:cs="Trebuchet MS"/>
        </w:rPr>
        <w:t>5.2. Активний споживач несе відповідальність за:</w:t>
      </w:r>
    </w:p>
    <w:p w:rsidR="0080195A" w:rsidRDefault="00580D84">
      <w:pPr>
        <w:spacing w:after="0" w:line="240" w:lineRule="auto"/>
        <w:ind w:firstLine="708"/>
        <w:jc w:val="both"/>
        <w:rPr>
          <w:rFonts w:ascii="Trebuchet MS" w:eastAsia="Trebuchet MS" w:hAnsi="Trebuchet MS" w:cs="Trebuchet MS"/>
        </w:rPr>
      </w:pPr>
      <w:bookmarkStart w:id="37" w:name="bookmark=id.3v6qk38dbw8" w:colFirst="0" w:colLast="0"/>
      <w:bookmarkEnd w:id="37"/>
      <w:r>
        <w:rPr>
          <w:rFonts w:ascii="Trebuchet MS" w:eastAsia="Trebuchet MS" w:hAnsi="Trebuchet MS" w:cs="Trebuchet MS"/>
        </w:rPr>
        <w:t xml:space="preserve">- шкоду, заподіяну </w:t>
      </w:r>
      <w:proofErr w:type="spellStart"/>
      <w:r>
        <w:rPr>
          <w:rFonts w:ascii="Trebuchet MS" w:eastAsia="Trebuchet MS" w:hAnsi="Trebuchet MS" w:cs="Trebuchet MS"/>
        </w:rPr>
        <w:t>Електропостачальнику</w:t>
      </w:r>
      <w:proofErr w:type="spellEnd"/>
      <w:r>
        <w:rPr>
          <w:rFonts w:ascii="Trebuchet MS" w:eastAsia="Trebuchet MS" w:hAnsi="Trebuchet MS" w:cs="Trebuchet MS"/>
        </w:rPr>
        <w:t xml:space="preserve"> або його майну, в розмірі і порядку, визначених відповідно </w:t>
      </w:r>
      <w:r>
        <w:rPr>
          <w:rFonts w:ascii="Trebuchet MS" w:eastAsia="Trebuchet MS" w:hAnsi="Trebuchet MS" w:cs="Trebuchet MS"/>
        </w:rPr>
        <w:t>до чинного законодавства;</w:t>
      </w:r>
    </w:p>
    <w:p w:rsidR="0080195A" w:rsidRDefault="00580D84">
      <w:pPr>
        <w:spacing w:after="0" w:line="240" w:lineRule="auto"/>
        <w:ind w:firstLine="708"/>
        <w:jc w:val="both"/>
        <w:rPr>
          <w:rFonts w:ascii="Trebuchet MS" w:eastAsia="Trebuchet MS" w:hAnsi="Trebuchet MS" w:cs="Trebuchet MS"/>
        </w:rPr>
      </w:pPr>
      <w:bookmarkStart w:id="38" w:name="bookmark=id.wfngl1lebm6o" w:colFirst="0" w:colLast="0"/>
      <w:bookmarkEnd w:id="38"/>
      <w:r>
        <w:rPr>
          <w:rFonts w:ascii="Trebuchet MS" w:eastAsia="Trebuchet MS" w:hAnsi="Trebuchet MS" w:cs="Trebuchet MS"/>
        </w:rPr>
        <w:t>- порушення прав Електропостачальника;</w:t>
      </w:r>
    </w:p>
    <w:p w:rsidR="0080195A" w:rsidRDefault="00580D84">
      <w:pPr>
        <w:spacing w:after="0" w:line="240" w:lineRule="auto"/>
        <w:ind w:firstLine="708"/>
        <w:jc w:val="both"/>
        <w:rPr>
          <w:rFonts w:ascii="Trebuchet MS" w:eastAsia="Trebuchet MS" w:hAnsi="Trebuchet MS" w:cs="Trebuchet MS"/>
        </w:rPr>
      </w:pPr>
      <w:bookmarkStart w:id="39" w:name="bookmark=id.5b6uhuxhwu3s" w:colFirst="0" w:colLast="0"/>
      <w:bookmarkEnd w:id="39"/>
      <w:r>
        <w:rPr>
          <w:rFonts w:ascii="Trebuchet MS" w:eastAsia="Trebuchet MS" w:hAnsi="Trebuchet MS" w:cs="Trebuchet MS"/>
        </w:rPr>
        <w:t>- пошкодження засобів обліку Активним споживачем.</w:t>
      </w:r>
    </w:p>
    <w:p w:rsidR="0080195A" w:rsidRDefault="00580D84" w:rsidP="00856AF8">
      <w:pPr>
        <w:spacing w:before="100" w:after="0" w:line="240" w:lineRule="auto"/>
        <w:ind w:firstLine="567"/>
        <w:jc w:val="both"/>
        <w:rPr>
          <w:rFonts w:ascii="Trebuchet MS" w:eastAsia="Trebuchet MS" w:hAnsi="Trebuchet MS" w:cs="Trebuchet MS"/>
        </w:rPr>
      </w:pPr>
      <w:bookmarkStart w:id="40" w:name="bookmark=id.ia932e703vu6" w:colFirst="0" w:colLast="0"/>
      <w:bookmarkEnd w:id="40"/>
      <w:r>
        <w:rPr>
          <w:rFonts w:ascii="Trebuchet MS" w:eastAsia="Trebuchet MS" w:hAnsi="Trebuchet MS" w:cs="Trebuchet MS"/>
        </w:rPr>
        <w:t>5.3. Заборгованість Активного споживача за відібрану/спожиту електричну енергію більше ніж за 2 розрахункових періоди в разі відсутності забо</w:t>
      </w:r>
      <w:r>
        <w:rPr>
          <w:rFonts w:ascii="Trebuchet MS" w:eastAsia="Trebuchet MS" w:hAnsi="Trebuchet MS" w:cs="Trebuchet MS"/>
        </w:rPr>
        <w:t>ргованості постачальника за куплену електричну енергію у Активного споживача є підставою для призупинення Електропостачальником виплат за цим Договором. Після погашення заборгованості та нарахованої неустойки (штрафу, пені), оплата за куплену електричну ен</w:t>
      </w:r>
      <w:r>
        <w:rPr>
          <w:rFonts w:ascii="Trebuchet MS" w:eastAsia="Trebuchet MS" w:hAnsi="Trebuchet MS" w:cs="Trebuchet MS"/>
        </w:rPr>
        <w:t>ергію поновлюється протягом 3 робочих днів з дня отримання від Активного споживача підтверджуючих документів.</w:t>
      </w:r>
    </w:p>
    <w:p w:rsidR="0080195A" w:rsidRDefault="00580D84" w:rsidP="00856AF8">
      <w:pPr>
        <w:spacing w:before="100" w:after="0" w:line="240" w:lineRule="auto"/>
        <w:ind w:firstLine="567"/>
        <w:jc w:val="both"/>
        <w:rPr>
          <w:rFonts w:ascii="Trebuchet MS" w:eastAsia="Trebuchet MS" w:hAnsi="Trebuchet MS" w:cs="Trebuchet MS"/>
        </w:rPr>
      </w:pPr>
      <w:bookmarkStart w:id="41" w:name="bookmark=id.9smyc7rlyqty" w:colFirst="0" w:colLast="0"/>
      <w:bookmarkEnd w:id="41"/>
      <w:r>
        <w:rPr>
          <w:rFonts w:ascii="Trebuchet MS" w:eastAsia="Trebuchet MS" w:hAnsi="Trebuchet MS" w:cs="Trebuchet MS"/>
        </w:rPr>
        <w:t xml:space="preserve">5.4. У разі </w:t>
      </w:r>
      <w:proofErr w:type="spellStart"/>
      <w:r>
        <w:rPr>
          <w:rFonts w:ascii="Trebuchet MS" w:eastAsia="Trebuchet MS" w:hAnsi="Trebuchet MS" w:cs="Trebuchet MS"/>
        </w:rPr>
        <w:t>непроведення</w:t>
      </w:r>
      <w:proofErr w:type="spellEnd"/>
      <w:r>
        <w:rPr>
          <w:rFonts w:ascii="Trebuchet MS" w:eastAsia="Trebuchet MS" w:hAnsi="Trebuchet MS" w:cs="Trebuchet MS"/>
        </w:rPr>
        <w:t xml:space="preserve"> виплат Електропостачальником за результатами взаємозаліків передбачених цим Договором, до 15 числа місяця, наступного за </w:t>
      </w:r>
      <w:r>
        <w:rPr>
          <w:rFonts w:ascii="Trebuchet MS" w:eastAsia="Trebuchet MS" w:hAnsi="Trebuchet MS" w:cs="Trebuchet MS"/>
        </w:rPr>
        <w:t>розрахунковим, Електропостачальник зобов'язаний сплатити Активному споживачу пеню в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p>
    <w:p w:rsidR="0080195A" w:rsidRDefault="00580D84" w:rsidP="00856AF8">
      <w:pPr>
        <w:spacing w:before="100" w:after="0" w:line="240" w:lineRule="auto"/>
        <w:ind w:firstLine="567"/>
        <w:jc w:val="both"/>
        <w:rPr>
          <w:rFonts w:ascii="Trebuchet MS" w:eastAsia="Trebuchet MS" w:hAnsi="Trebuchet MS" w:cs="Trebuchet MS"/>
        </w:rPr>
      </w:pPr>
      <w:bookmarkStart w:id="42" w:name="_heading=h.f4um5ttiq5xk" w:colFirst="0" w:colLast="0"/>
      <w:bookmarkEnd w:id="42"/>
      <w:r>
        <w:rPr>
          <w:rFonts w:ascii="Trebuchet MS" w:eastAsia="Trebuchet MS" w:hAnsi="Trebuchet MS" w:cs="Trebuchet MS"/>
        </w:rPr>
        <w:t>5.5.</w:t>
      </w:r>
      <w:r w:rsidR="00856AF8">
        <w:rPr>
          <w:rFonts w:ascii="Trebuchet MS" w:eastAsia="Trebuchet MS" w:hAnsi="Trebuchet MS" w:cs="Trebuchet MS"/>
        </w:rPr>
        <w:t> </w:t>
      </w:r>
      <w:r>
        <w:rPr>
          <w:rFonts w:ascii="Trebuchet MS" w:eastAsia="Trebuchet MS" w:hAnsi="Trebuchet MS" w:cs="Trebuchet MS"/>
        </w:rPr>
        <w:t>Сторона не несе відповідальності за порушення умов договору та шкоду, заподіяну іншій Стороні, якщо доведе, що шкода виникла з вини іншої Сторони або внаслідок дії обставин непереборної сили.</w:t>
      </w:r>
    </w:p>
    <w:p w:rsidR="0080195A" w:rsidRDefault="00580D84" w:rsidP="00856AF8">
      <w:pPr>
        <w:tabs>
          <w:tab w:val="left" w:pos="725"/>
        </w:tabs>
        <w:spacing w:before="100" w:after="0" w:line="240" w:lineRule="auto"/>
        <w:ind w:firstLine="567"/>
        <w:jc w:val="both"/>
        <w:rPr>
          <w:rFonts w:ascii="Trebuchet MS" w:eastAsia="Trebuchet MS" w:hAnsi="Trebuchet MS" w:cs="Trebuchet MS"/>
        </w:rPr>
      </w:pPr>
      <w:r>
        <w:rPr>
          <w:rFonts w:ascii="Trebuchet MS" w:eastAsia="Trebuchet MS" w:hAnsi="Trebuchet MS" w:cs="Trebuchet MS"/>
        </w:rPr>
        <w:t>5.6. Випадками форс-мажору є обставини непереборної сили (стихі</w:t>
      </w:r>
      <w:r>
        <w:rPr>
          <w:rFonts w:ascii="Trebuchet MS" w:eastAsia="Trebuchet MS" w:hAnsi="Trebuchet MS" w:cs="Trebuchet MS"/>
        </w:rPr>
        <w:t xml:space="preserve">я, погодні чи довкільні умови, у </w:t>
      </w:r>
      <w:proofErr w:type="spellStart"/>
      <w:r>
        <w:rPr>
          <w:rFonts w:ascii="Trebuchet MS" w:eastAsia="Trebuchet MS" w:hAnsi="Trebuchet MS" w:cs="Trebuchet MS"/>
        </w:rPr>
        <w:t>т.ч</w:t>
      </w:r>
      <w:proofErr w:type="spellEnd"/>
      <w:r>
        <w:rPr>
          <w:rFonts w:ascii="Trebuchet MS" w:eastAsia="Trebuchet MS" w:hAnsi="Trebuchet MS" w:cs="Trebuchet MS"/>
        </w:rPr>
        <w:t>. нагромадження снігу, ожеледь, буря, блискавка, пожежа, повінь, землетрус; ліквідація аварійних ситуацій, виконання команд чергового диспетчера ДП "НЕК "Укренерго", введення затверджених графіків аварійних відключень ві</w:t>
      </w:r>
      <w:r>
        <w:rPr>
          <w:rFonts w:ascii="Trebuchet MS" w:eastAsia="Trebuchet MS" w:hAnsi="Trebuchet MS" w:cs="Trebuchet MS"/>
        </w:rPr>
        <w:t xml:space="preserve">дповідно до </w:t>
      </w:r>
      <w:proofErr w:type="spellStart"/>
      <w:r>
        <w:rPr>
          <w:rFonts w:ascii="Trebuchet MS" w:eastAsia="Trebuchet MS" w:hAnsi="Trebuchet MS" w:cs="Trebuchet MS"/>
        </w:rPr>
        <w:t>оперативно</w:t>
      </w:r>
      <w:proofErr w:type="spellEnd"/>
      <w:r>
        <w:rPr>
          <w:rFonts w:ascii="Trebuchet MS" w:eastAsia="Trebuchet MS" w:hAnsi="Trebuchet MS" w:cs="Trebuchet MS"/>
        </w:rPr>
        <w:t>-диспетчерських інструкцій; страйк, промисловий розлад, введення надзвичайного стану, відхилення частоти електричного струму в об’єднаній енергосистемі України; акт вандалізму, крадіжки енергетичного обладнання, несанкціоноване втруча</w:t>
      </w:r>
      <w:r>
        <w:rPr>
          <w:rFonts w:ascii="Trebuchet MS" w:eastAsia="Trebuchet MS" w:hAnsi="Trebuchet MS" w:cs="Trebuchet MS"/>
        </w:rPr>
        <w:t>ння третіх осіб у функціонування комп’ютерної системи Енергопостачальника (</w:t>
      </w:r>
      <w:proofErr w:type="spellStart"/>
      <w:r>
        <w:rPr>
          <w:rFonts w:ascii="Trebuchet MS" w:eastAsia="Trebuchet MS" w:hAnsi="Trebuchet MS" w:cs="Trebuchet MS"/>
        </w:rPr>
        <w:t>хакерська</w:t>
      </w:r>
      <w:proofErr w:type="spellEnd"/>
      <w:r>
        <w:rPr>
          <w:rFonts w:ascii="Trebuchet MS" w:eastAsia="Trebuchet MS" w:hAnsi="Trebuchet MS" w:cs="Trebuchet MS"/>
        </w:rPr>
        <w:t xml:space="preserve"> атака), а також нормативні акти Уряду України та НКРЕКП, які забороняють або обмежують виконання зобов’язань за цим Договором).</w:t>
      </w:r>
    </w:p>
    <w:p w:rsidR="0080195A" w:rsidRDefault="00580D84">
      <w:pPr>
        <w:spacing w:after="0" w:line="240" w:lineRule="auto"/>
        <w:ind w:firstLine="708"/>
        <w:jc w:val="both"/>
        <w:rPr>
          <w:rFonts w:ascii="Trebuchet MS" w:eastAsia="Trebuchet MS" w:hAnsi="Trebuchet MS" w:cs="Trebuchet MS"/>
        </w:rPr>
      </w:pPr>
      <w:r>
        <w:rPr>
          <w:rFonts w:ascii="Trebuchet MS" w:eastAsia="Trebuchet MS" w:hAnsi="Trebuchet MS" w:cs="Trebuchet MS"/>
        </w:rPr>
        <w:t>Належним доказом наявності вказаних обстави</w:t>
      </w:r>
      <w:r>
        <w:rPr>
          <w:rFonts w:ascii="Trebuchet MS" w:eastAsia="Trebuchet MS" w:hAnsi="Trebuchet MS" w:cs="Trebuchet MS"/>
        </w:rPr>
        <w:t>н та їх тривалості будуть довідки, письмові документи, що видаються компетентними органами, які відають контролем за виникненням таких обставин, а також закони та інші правові акти, що перешкоджають виконанню зобов’язань.</w:t>
      </w:r>
    </w:p>
    <w:p w:rsidR="0080195A" w:rsidRDefault="0080195A">
      <w:pPr>
        <w:spacing w:after="0" w:line="240" w:lineRule="auto"/>
        <w:jc w:val="both"/>
        <w:rPr>
          <w:rFonts w:ascii="Trebuchet MS" w:eastAsia="Trebuchet MS" w:hAnsi="Trebuchet MS" w:cs="Trebuchet MS"/>
        </w:rPr>
      </w:pPr>
    </w:p>
    <w:p w:rsidR="0080195A" w:rsidRDefault="0080195A">
      <w:pPr>
        <w:spacing w:after="0" w:line="240" w:lineRule="auto"/>
        <w:jc w:val="both"/>
        <w:rPr>
          <w:rFonts w:ascii="Trebuchet MS" w:eastAsia="Trebuchet MS" w:hAnsi="Trebuchet MS" w:cs="Trebuchet MS"/>
        </w:rPr>
      </w:pPr>
    </w:p>
    <w:p w:rsidR="0080195A" w:rsidRDefault="00580D84">
      <w:pPr>
        <w:spacing w:after="0" w:line="240" w:lineRule="auto"/>
        <w:jc w:val="center"/>
        <w:rPr>
          <w:rFonts w:ascii="Trebuchet MS" w:eastAsia="Trebuchet MS" w:hAnsi="Trebuchet MS" w:cs="Trebuchet MS"/>
          <w:b/>
        </w:rPr>
      </w:pPr>
      <w:r>
        <w:rPr>
          <w:rFonts w:ascii="Trebuchet MS" w:eastAsia="Trebuchet MS" w:hAnsi="Trebuchet MS" w:cs="Trebuchet MS"/>
          <w:b/>
        </w:rPr>
        <w:t>6. Строк дії договору</w:t>
      </w:r>
    </w:p>
    <w:p w:rsidR="0080195A" w:rsidRDefault="0080195A">
      <w:pPr>
        <w:spacing w:after="0" w:line="240" w:lineRule="auto"/>
        <w:jc w:val="center"/>
        <w:rPr>
          <w:rFonts w:ascii="Trebuchet MS" w:eastAsia="Trebuchet MS" w:hAnsi="Trebuchet MS" w:cs="Trebuchet MS"/>
          <w:b/>
        </w:rPr>
      </w:pPr>
    </w:p>
    <w:p w:rsidR="00856AF8" w:rsidRDefault="00856AF8" w:rsidP="00856AF8">
      <w:pPr>
        <w:spacing w:after="0" w:line="240" w:lineRule="auto"/>
        <w:ind w:firstLine="567"/>
        <w:jc w:val="both"/>
        <w:rPr>
          <w:rFonts w:ascii="Trebuchet MS" w:eastAsia="Trebuchet MS" w:hAnsi="Trebuchet MS" w:cs="Trebuchet MS"/>
        </w:rPr>
      </w:pPr>
      <w:bookmarkStart w:id="43" w:name="bookmark=id.1hshsnemdg04" w:colFirst="0" w:colLast="0"/>
      <w:bookmarkStart w:id="44" w:name="bookmark=id.ntag8v3x1vxf" w:colFirst="0" w:colLast="0"/>
      <w:bookmarkEnd w:id="43"/>
      <w:bookmarkEnd w:id="44"/>
      <w:r>
        <w:rPr>
          <w:rFonts w:ascii="Trebuchet MS" w:eastAsia="Trebuchet MS" w:hAnsi="Trebuchet MS" w:cs="Trebuchet MS"/>
        </w:rPr>
        <w:t>6.1.</w:t>
      </w:r>
      <w:r>
        <w:rPr>
          <w:rFonts w:ascii="Trebuchet MS" w:eastAsia="Trebuchet MS" w:hAnsi="Trebuchet MS" w:cs="Trebuchet MS"/>
          <w:lang w:val="en-US"/>
        </w:rPr>
        <w:t> </w:t>
      </w:r>
      <w:r w:rsidRPr="00856AF8">
        <w:rPr>
          <w:rFonts w:ascii="Trebuchet MS" w:eastAsia="Trebuchet MS" w:hAnsi="Trebuchet MS" w:cs="Trebuchet MS"/>
        </w:rPr>
        <w:t>Цей Договір набирає чинності з дня його підписання та діє протягом дії договору про постачання електричної енергії від _________________ № ____________.</w:t>
      </w:r>
    </w:p>
    <w:p w:rsidR="0080195A" w:rsidRDefault="00580D84" w:rsidP="00856AF8">
      <w:pPr>
        <w:spacing w:before="100" w:after="0" w:line="240" w:lineRule="auto"/>
        <w:ind w:firstLine="567"/>
        <w:jc w:val="both"/>
        <w:rPr>
          <w:rFonts w:ascii="Trebuchet MS" w:eastAsia="Trebuchet MS" w:hAnsi="Trebuchet MS" w:cs="Trebuchet MS"/>
        </w:rPr>
      </w:pPr>
      <w:r>
        <w:rPr>
          <w:rFonts w:ascii="Trebuchet MS" w:eastAsia="Trebuchet MS" w:hAnsi="Trebuchet MS" w:cs="Trebuchet MS"/>
        </w:rPr>
        <w:t>6.2.</w:t>
      </w:r>
      <w:r w:rsidR="00856AF8">
        <w:rPr>
          <w:rFonts w:ascii="Trebuchet MS" w:eastAsia="Trebuchet MS" w:hAnsi="Trebuchet MS" w:cs="Trebuchet MS"/>
          <w:lang w:val="en-US"/>
        </w:rPr>
        <w:t> </w:t>
      </w:r>
      <w:r>
        <w:rPr>
          <w:rFonts w:ascii="Trebuchet MS" w:eastAsia="Trebuchet MS" w:hAnsi="Trebuchet MS" w:cs="Trebuchet MS"/>
        </w:rPr>
        <w:t>Дія цього Договору припиняється у разі:</w:t>
      </w:r>
    </w:p>
    <w:p w:rsidR="0080195A" w:rsidRDefault="00580D84">
      <w:pPr>
        <w:spacing w:after="0" w:line="240" w:lineRule="auto"/>
        <w:ind w:firstLine="708"/>
        <w:jc w:val="both"/>
        <w:rPr>
          <w:rFonts w:ascii="Trebuchet MS" w:eastAsia="Trebuchet MS" w:hAnsi="Trebuchet MS" w:cs="Trebuchet MS"/>
        </w:rPr>
      </w:pPr>
      <w:bookmarkStart w:id="45" w:name="bookmark=id.hwtsvql8tg1l" w:colFirst="0" w:colLast="0"/>
      <w:bookmarkEnd w:id="45"/>
      <w:r>
        <w:rPr>
          <w:rFonts w:ascii="Trebuchet MS" w:eastAsia="Trebuchet MS" w:hAnsi="Trebuchet MS" w:cs="Trebuchet MS"/>
        </w:rPr>
        <w:t xml:space="preserve">- укладення Активним споживачем договору купівлі-продажу за </w:t>
      </w:r>
      <w:r>
        <w:rPr>
          <w:rFonts w:ascii="Trebuchet MS" w:eastAsia="Trebuchet MS" w:hAnsi="Trebuchet MS" w:cs="Trebuchet MS"/>
        </w:rPr>
        <w:t>"зеленим" тарифом на цю саму генеруючу установку Активного споживача. Таке припинення дії цього Договору відбувається з дати виникнення зобов'язань перед Активним споживачем за договором купівлі-продажу за "зеленим" тарифом і не потребує укладення додатков</w:t>
      </w:r>
      <w:r>
        <w:rPr>
          <w:rFonts w:ascii="Trebuchet MS" w:eastAsia="Trebuchet MS" w:hAnsi="Trebuchet MS" w:cs="Trebuchet MS"/>
        </w:rPr>
        <w:t>ої угоди та не тягне за собою припинення зобов'язань Активного споживача за укладеним з Електропостачальником договором про постачання електричної енергії;</w:t>
      </w:r>
    </w:p>
    <w:p w:rsidR="0080195A" w:rsidRDefault="00580D84">
      <w:pPr>
        <w:spacing w:after="0" w:line="240" w:lineRule="auto"/>
        <w:ind w:firstLine="708"/>
        <w:jc w:val="both"/>
        <w:rPr>
          <w:rFonts w:ascii="Trebuchet MS" w:eastAsia="Trebuchet MS" w:hAnsi="Trebuchet MS" w:cs="Trebuchet MS"/>
        </w:rPr>
      </w:pPr>
      <w:bookmarkStart w:id="46" w:name="bookmark=id.asoehpk3t7gp" w:colFirst="0" w:colLast="0"/>
      <w:bookmarkEnd w:id="46"/>
      <w:r>
        <w:rPr>
          <w:rFonts w:ascii="Trebuchet MS" w:eastAsia="Trebuchet MS" w:hAnsi="Trebuchet MS" w:cs="Trebuchet MS"/>
        </w:rPr>
        <w:t>- зміни Електропостачальника Активним споживачем;</w:t>
      </w:r>
    </w:p>
    <w:p w:rsidR="0080195A" w:rsidRDefault="00580D84">
      <w:pPr>
        <w:spacing w:after="0" w:line="240" w:lineRule="auto"/>
        <w:ind w:firstLine="708"/>
        <w:jc w:val="both"/>
        <w:rPr>
          <w:rFonts w:ascii="Trebuchet MS" w:eastAsia="Trebuchet MS" w:hAnsi="Trebuchet MS" w:cs="Trebuchet MS"/>
        </w:rPr>
      </w:pPr>
      <w:r>
        <w:rPr>
          <w:rFonts w:ascii="Trebuchet MS" w:eastAsia="Trebuchet MS" w:hAnsi="Trebuchet MS" w:cs="Trebuchet MS"/>
        </w:rPr>
        <w:t>- втрати Споживачем статусу Активного споживача.</w:t>
      </w:r>
    </w:p>
    <w:p w:rsidR="0080195A" w:rsidRDefault="00580D84" w:rsidP="00856AF8">
      <w:pPr>
        <w:spacing w:before="100" w:after="0" w:line="240" w:lineRule="auto"/>
        <w:ind w:firstLine="567"/>
        <w:jc w:val="both"/>
        <w:rPr>
          <w:rFonts w:ascii="Trebuchet MS" w:eastAsia="Trebuchet MS" w:hAnsi="Trebuchet MS" w:cs="Trebuchet MS"/>
        </w:rPr>
      </w:pPr>
      <w:r>
        <w:rPr>
          <w:rFonts w:ascii="Trebuchet MS" w:eastAsia="Trebuchet MS" w:hAnsi="Trebuchet MS" w:cs="Trebuchet MS"/>
        </w:rPr>
        <w:lastRenderedPageBreak/>
        <w:t>6</w:t>
      </w:r>
      <w:r>
        <w:rPr>
          <w:rFonts w:ascii="Trebuchet MS" w:eastAsia="Trebuchet MS" w:hAnsi="Trebuchet MS" w:cs="Trebuchet MS"/>
        </w:rPr>
        <w:t>.3. Фінансові  зобов’язання  щодо  взаєморозрахунків  за  цим Договором  виникають  починаючи з "___" ____________ року та відповідних показників засобу обліку електричної енергії на цю дату.</w:t>
      </w:r>
    </w:p>
    <w:p w:rsidR="0080195A" w:rsidRDefault="0080195A">
      <w:pPr>
        <w:rPr>
          <w:rFonts w:ascii="Trebuchet MS" w:eastAsia="Trebuchet MS" w:hAnsi="Trebuchet MS" w:cs="Trebuchet MS"/>
          <w:b/>
        </w:rPr>
      </w:pPr>
    </w:p>
    <w:p w:rsidR="0080195A" w:rsidRDefault="00580D84">
      <w:pPr>
        <w:spacing w:after="0" w:line="240" w:lineRule="auto"/>
        <w:jc w:val="center"/>
        <w:rPr>
          <w:rFonts w:ascii="Trebuchet MS" w:eastAsia="Trebuchet MS" w:hAnsi="Trebuchet MS" w:cs="Trebuchet MS"/>
          <w:b/>
        </w:rPr>
      </w:pPr>
      <w:r>
        <w:rPr>
          <w:rFonts w:ascii="Trebuchet MS" w:eastAsia="Trebuchet MS" w:hAnsi="Trebuchet MS" w:cs="Trebuchet MS"/>
          <w:b/>
        </w:rPr>
        <w:t>7. Порядок вирішення спорів</w:t>
      </w:r>
    </w:p>
    <w:p w:rsidR="0080195A" w:rsidRDefault="0080195A">
      <w:pPr>
        <w:spacing w:after="0" w:line="240" w:lineRule="auto"/>
        <w:jc w:val="center"/>
        <w:rPr>
          <w:rFonts w:ascii="Trebuchet MS" w:eastAsia="Trebuchet MS" w:hAnsi="Trebuchet MS" w:cs="Trebuchet MS"/>
          <w:b/>
        </w:rPr>
      </w:pPr>
    </w:p>
    <w:p w:rsidR="0080195A" w:rsidRDefault="00580D84" w:rsidP="00856AF8">
      <w:pPr>
        <w:spacing w:after="0" w:line="240" w:lineRule="auto"/>
        <w:ind w:firstLine="567"/>
        <w:jc w:val="both"/>
        <w:rPr>
          <w:rFonts w:ascii="Trebuchet MS" w:eastAsia="Trebuchet MS" w:hAnsi="Trebuchet MS" w:cs="Trebuchet MS"/>
        </w:rPr>
      </w:pPr>
      <w:r>
        <w:rPr>
          <w:rFonts w:ascii="Trebuchet MS" w:eastAsia="Trebuchet MS" w:hAnsi="Trebuchet MS" w:cs="Trebuchet MS"/>
        </w:rPr>
        <w:t>7.1. Спори, що можуть виникнути з питань виконання цього Договору вирішуються шляхом переговорів, а якщо вони не можуть бути вирішені шляхом переговорів - в судовому порядку.</w:t>
      </w:r>
    </w:p>
    <w:p w:rsidR="0080195A" w:rsidRDefault="0080195A">
      <w:pPr>
        <w:spacing w:after="0" w:line="240" w:lineRule="auto"/>
        <w:jc w:val="both"/>
        <w:rPr>
          <w:rFonts w:ascii="Trebuchet MS" w:eastAsia="Trebuchet MS" w:hAnsi="Trebuchet MS" w:cs="Trebuchet MS"/>
        </w:rPr>
      </w:pPr>
    </w:p>
    <w:p w:rsidR="0080195A" w:rsidRDefault="00580D84">
      <w:pPr>
        <w:spacing w:after="0" w:line="240" w:lineRule="auto"/>
        <w:jc w:val="center"/>
        <w:rPr>
          <w:rFonts w:ascii="Trebuchet MS" w:eastAsia="Trebuchet MS" w:hAnsi="Trebuchet MS" w:cs="Trebuchet MS"/>
          <w:b/>
        </w:rPr>
      </w:pPr>
      <w:r>
        <w:rPr>
          <w:rFonts w:ascii="Trebuchet MS" w:eastAsia="Trebuchet MS" w:hAnsi="Trebuchet MS" w:cs="Trebuchet MS"/>
          <w:b/>
        </w:rPr>
        <w:t>8. Місцезнаходження сторін</w:t>
      </w:r>
    </w:p>
    <w:p w:rsidR="0080195A" w:rsidRDefault="0080195A">
      <w:pPr>
        <w:spacing w:after="0" w:line="240" w:lineRule="auto"/>
        <w:jc w:val="center"/>
        <w:rPr>
          <w:rFonts w:ascii="Trebuchet MS" w:eastAsia="Trebuchet MS" w:hAnsi="Trebuchet MS" w:cs="Trebuchet MS"/>
        </w:rPr>
      </w:pPr>
    </w:p>
    <w:tbl>
      <w:tblPr>
        <w:tblStyle w:val="af1"/>
        <w:tblW w:w="1010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933"/>
        <w:gridCol w:w="236"/>
        <w:gridCol w:w="4933"/>
      </w:tblGrid>
      <w:tr w:rsidR="0080195A">
        <w:trPr>
          <w:jc w:val="center"/>
        </w:trPr>
        <w:tc>
          <w:tcPr>
            <w:tcW w:w="4933" w:type="dxa"/>
          </w:tcPr>
          <w:p w:rsidR="0080195A" w:rsidRDefault="00580D84">
            <w:pPr>
              <w:rPr>
                <w:rFonts w:ascii="Trebuchet MS" w:eastAsia="Trebuchet MS" w:hAnsi="Trebuchet MS" w:cs="Trebuchet MS"/>
                <w:b/>
              </w:rPr>
            </w:pPr>
            <w:r>
              <w:rPr>
                <w:rFonts w:ascii="Trebuchet MS" w:eastAsia="Trebuchet MS" w:hAnsi="Trebuchet MS" w:cs="Trebuchet MS"/>
                <w:b/>
              </w:rPr>
              <w:t>Електропостачальник:</w:t>
            </w:r>
          </w:p>
        </w:tc>
        <w:tc>
          <w:tcPr>
            <w:tcW w:w="236" w:type="dxa"/>
          </w:tcPr>
          <w:p w:rsidR="0080195A" w:rsidRDefault="0080195A">
            <w:pPr>
              <w:rPr>
                <w:rFonts w:ascii="Trebuchet MS" w:eastAsia="Trebuchet MS" w:hAnsi="Trebuchet MS" w:cs="Trebuchet MS"/>
                <w:b/>
              </w:rPr>
            </w:pPr>
          </w:p>
        </w:tc>
        <w:tc>
          <w:tcPr>
            <w:tcW w:w="4933" w:type="dxa"/>
          </w:tcPr>
          <w:p w:rsidR="0080195A" w:rsidRDefault="00580D84">
            <w:pPr>
              <w:rPr>
                <w:rFonts w:ascii="Trebuchet MS" w:eastAsia="Trebuchet MS" w:hAnsi="Trebuchet MS" w:cs="Trebuchet MS"/>
                <w:b/>
              </w:rPr>
            </w:pPr>
            <w:r>
              <w:rPr>
                <w:rFonts w:ascii="Trebuchet MS" w:eastAsia="Trebuchet MS" w:hAnsi="Trebuchet MS" w:cs="Trebuchet MS"/>
                <w:b/>
              </w:rPr>
              <w:t>Активний споживач:</w:t>
            </w:r>
          </w:p>
        </w:tc>
      </w:tr>
      <w:tr w:rsidR="0080195A">
        <w:trPr>
          <w:jc w:val="center"/>
        </w:trPr>
        <w:tc>
          <w:tcPr>
            <w:tcW w:w="4933" w:type="dxa"/>
          </w:tcPr>
          <w:p w:rsidR="0080195A" w:rsidRDefault="0080195A">
            <w:pPr>
              <w:rPr>
                <w:rFonts w:ascii="Trebuchet MS" w:eastAsia="Trebuchet MS" w:hAnsi="Trebuchet MS" w:cs="Trebuchet MS"/>
              </w:rPr>
            </w:pPr>
          </w:p>
        </w:tc>
        <w:tc>
          <w:tcPr>
            <w:tcW w:w="236" w:type="dxa"/>
          </w:tcPr>
          <w:p w:rsidR="0080195A" w:rsidRDefault="0080195A">
            <w:pPr>
              <w:rPr>
                <w:rFonts w:ascii="Trebuchet MS" w:eastAsia="Trebuchet MS" w:hAnsi="Trebuchet MS" w:cs="Trebuchet MS"/>
              </w:rPr>
            </w:pPr>
          </w:p>
        </w:tc>
        <w:tc>
          <w:tcPr>
            <w:tcW w:w="4933" w:type="dxa"/>
          </w:tcPr>
          <w:p w:rsidR="0080195A" w:rsidRDefault="0080195A">
            <w:pPr>
              <w:rPr>
                <w:rFonts w:ascii="Trebuchet MS" w:eastAsia="Trebuchet MS" w:hAnsi="Trebuchet MS" w:cs="Trebuchet MS"/>
              </w:rPr>
            </w:pPr>
          </w:p>
        </w:tc>
      </w:tr>
      <w:tr w:rsidR="0080195A">
        <w:trPr>
          <w:jc w:val="center"/>
        </w:trPr>
        <w:tc>
          <w:tcPr>
            <w:tcW w:w="4933" w:type="dxa"/>
          </w:tcPr>
          <w:p w:rsidR="0080195A" w:rsidRDefault="00580D84">
            <w:pPr>
              <w:rPr>
                <w:rFonts w:ascii="Trebuchet MS" w:eastAsia="Trebuchet MS" w:hAnsi="Trebuchet MS" w:cs="Trebuchet MS"/>
                <w:b/>
              </w:rPr>
            </w:pPr>
            <w:r>
              <w:rPr>
                <w:rFonts w:ascii="Trebuchet MS" w:eastAsia="Trebuchet MS" w:hAnsi="Trebuchet MS" w:cs="Trebuchet MS"/>
                <w:b/>
              </w:rPr>
              <w:t>ТОВ "Е</w:t>
            </w:r>
            <w:r>
              <w:rPr>
                <w:rFonts w:ascii="Trebuchet MS" w:eastAsia="Trebuchet MS" w:hAnsi="Trebuchet MS" w:cs="Trebuchet MS"/>
                <w:b/>
              </w:rPr>
              <w:t>НЕРА"</w:t>
            </w:r>
          </w:p>
        </w:tc>
        <w:tc>
          <w:tcPr>
            <w:tcW w:w="236" w:type="dxa"/>
          </w:tcPr>
          <w:p w:rsidR="0080195A" w:rsidRDefault="0080195A">
            <w:pPr>
              <w:rPr>
                <w:rFonts w:ascii="Trebuchet MS" w:eastAsia="Trebuchet MS" w:hAnsi="Trebuchet MS" w:cs="Trebuchet MS"/>
              </w:rPr>
            </w:pPr>
          </w:p>
        </w:tc>
        <w:tc>
          <w:tcPr>
            <w:tcW w:w="4933" w:type="dxa"/>
          </w:tcPr>
          <w:p w:rsidR="0080195A" w:rsidRDefault="00580D84">
            <w:pPr>
              <w:rPr>
                <w:rFonts w:ascii="Trebuchet MS" w:eastAsia="Trebuchet MS" w:hAnsi="Trebuchet MS" w:cs="Trebuchet MS"/>
              </w:rPr>
            </w:pPr>
            <w:r>
              <w:rPr>
                <w:rFonts w:ascii="Trebuchet MS" w:eastAsia="Trebuchet MS" w:hAnsi="Trebuchet MS" w:cs="Trebuchet MS"/>
              </w:rPr>
              <w:t>________________________________________</w:t>
            </w:r>
          </w:p>
        </w:tc>
      </w:tr>
      <w:tr w:rsidR="0080195A">
        <w:trPr>
          <w:jc w:val="center"/>
        </w:trPr>
        <w:tc>
          <w:tcPr>
            <w:tcW w:w="4933" w:type="dxa"/>
          </w:tcPr>
          <w:p w:rsidR="0080195A" w:rsidRDefault="0080195A">
            <w:pPr>
              <w:rPr>
                <w:rFonts w:ascii="Trebuchet MS" w:eastAsia="Trebuchet MS" w:hAnsi="Trebuchet MS" w:cs="Trebuchet MS"/>
              </w:rPr>
            </w:pPr>
          </w:p>
        </w:tc>
        <w:tc>
          <w:tcPr>
            <w:tcW w:w="236" w:type="dxa"/>
          </w:tcPr>
          <w:p w:rsidR="0080195A" w:rsidRDefault="0080195A">
            <w:pPr>
              <w:rPr>
                <w:rFonts w:ascii="Trebuchet MS" w:eastAsia="Trebuchet MS" w:hAnsi="Trebuchet MS" w:cs="Trebuchet MS"/>
              </w:rPr>
            </w:pPr>
          </w:p>
        </w:tc>
        <w:tc>
          <w:tcPr>
            <w:tcW w:w="4933" w:type="dxa"/>
          </w:tcPr>
          <w:p w:rsidR="0080195A" w:rsidRDefault="0080195A">
            <w:pPr>
              <w:rPr>
                <w:rFonts w:ascii="Trebuchet MS" w:eastAsia="Trebuchet MS" w:hAnsi="Trebuchet MS" w:cs="Trebuchet MS"/>
              </w:rPr>
            </w:pPr>
          </w:p>
        </w:tc>
      </w:tr>
      <w:tr w:rsidR="0080195A">
        <w:trPr>
          <w:jc w:val="center"/>
        </w:trPr>
        <w:tc>
          <w:tcPr>
            <w:tcW w:w="4933" w:type="dxa"/>
          </w:tcPr>
          <w:p w:rsidR="0080195A" w:rsidRDefault="00580D84">
            <w:pPr>
              <w:widowControl w:val="0"/>
              <w:pBdr>
                <w:top w:val="nil"/>
                <w:left w:val="nil"/>
                <w:bottom w:val="nil"/>
                <w:right w:val="nil"/>
                <w:between w:val="nil"/>
              </w:pBdr>
              <w:spacing w:before="16" w:line="242"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Юридична адреса: 01601, м. Київ, </w:t>
            </w:r>
          </w:p>
          <w:p w:rsidR="0080195A" w:rsidRDefault="00580D84">
            <w:pPr>
              <w:widowControl w:val="0"/>
              <w:pBdr>
                <w:top w:val="nil"/>
                <w:left w:val="nil"/>
                <w:bottom w:val="nil"/>
                <w:right w:val="nil"/>
                <w:between w:val="nil"/>
              </w:pBdr>
              <w:spacing w:before="16" w:line="242"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вул. Госпітальна, буд. 12 - Е, 3 поверх, к. 16 Поштова адреса: 14013, м. Чернігів, </w:t>
            </w:r>
          </w:p>
          <w:p w:rsidR="0080195A" w:rsidRDefault="00580D84">
            <w:pPr>
              <w:widowControl w:val="0"/>
              <w:pBdr>
                <w:top w:val="nil"/>
                <w:left w:val="nil"/>
                <w:bottom w:val="nil"/>
                <w:right w:val="nil"/>
                <w:between w:val="nil"/>
              </w:pBdr>
              <w:spacing w:before="16" w:line="242" w:lineRule="auto"/>
              <w:rPr>
                <w:rFonts w:ascii="Trebuchet MS" w:eastAsia="Trebuchet MS" w:hAnsi="Trebuchet MS" w:cs="Trebuchet MS"/>
                <w:color w:val="000000"/>
                <w:sz w:val="20"/>
                <w:szCs w:val="20"/>
              </w:rPr>
            </w:pPr>
            <w:proofErr w:type="spellStart"/>
            <w:r>
              <w:rPr>
                <w:rFonts w:ascii="Trebuchet MS" w:eastAsia="Trebuchet MS" w:hAnsi="Trebuchet MS" w:cs="Trebuchet MS"/>
                <w:color w:val="000000"/>
                <w:sz w:val="20"/>
                <w:szCs w:val="20"/>
              </w:rPr>
              <w:t>просп</w:t>
            </w:r>
            <w:proofErr w:type="spellEnd"/>
            <w:r>
              <w:rPr>
                <w:rFonts w:ascii="Trebuchet MS" w:eastAsia="Trebuchet MS" w:hAnsi="Trebuchet MS" w:cs="Trebuchet MS"/>
                <w:color w:val="000000"/>
                <w:sz w:val="20"/>
                <w:szCs w:val="20"/>
              </w:rPr>
              <w:t>. Перемоги, буд. 126 Б</w:t>
            </w:r>
          </w:p>
          <w:p w:rsidR="0080195A" w:rsidRDefault="00580D84">
            <w:pPr>
              <w:widowControl w:val="0"/>
              <w:pBdr>
                <w:top w:val="nil"/>
                <w:left w:val="nil"/>
                <w:bottom w:val="nil"/>
                <w:right w:val="nil"/>
                <w:between w:val="nil"/>
              </w:pBdr>
              <w:spacing w:line="242" w:lineRule="auto"/>
              <w:ind w:right="1805"/>
              <w:rPr>
                <w:rFonts w:ascii="Trebuchet MS" w:eastAsia="Trebuchet MS" w:hAnsi="Trebuchet MS" w:cs="Trebuchet MS"/>
                <w:color w:val="000000"/>
                <w:sz w:val="20"/>
                <w:szCs w:val="20"/>
              </w:rPr>
            </w:pPr>
            <w:proofErr w:type="spellStart"/>
            <w:r>
              <w:rPr>
                <w:rFonts w:ascii="Trebuchet MS" w:eastAsia="Trebuchet MS" w:hAnsi="Trebuchet MS" w:cs="Trebuchet MS"/>
                <w:color w:val="000000"/>
                <w:sz w:val="20"/>
                <w:szCs w:val="20"/>
              </w:rPr>
              <w:t>тел</w:t>
            </w:r>
            <w:proofErr w:type="spellEnd"/>
            <w:r>
              <w:rPr>
                <w:rFonts w:ascii="Trebuchet MS" w:eastAsia="Trebuchet MS" w:hAnsi="Trebuchet MS" w:cs="Trebuchet MS"/>
                <w:color w:val="000000"/>
                <w:sz w:val="20"/>
                <w:szCs w:val="20"/>
              </w:rPr>
              <w:t>.: 0462-654-687</w:t>
            </w:r>
          </w:p>
          <w:p w:rsidR="0080195A" w:rsidRDefault="00580D84">
            <w:pPr>
              <w:widowControl w:val="0"/>
              <w:pBdr>
                <w:top w:val="nil"/>
                <w:left w:val="nil"/>
                <w:bottom w:val="nil"/>
                <w:right w:val="nil"/>
                <w:between w:val="nil"/>
              </w:pBdr>
              <w:spacing w:line="242" w:lineRule="auto"/>
              <w:ind w:right="1309"/>
              <w:rPr>
                <w:rFonts w:ascii="Trebuchet MS" w:eastAsia="Trebuchet MS" w:hAnsi="Trebuchet MS" w:cs="Trebuchet MS"/>
                <w:color w:val="000000"/>
                <w:sz w:val="20"/>
                <w:szCs w:val="20"/>
              </w:rPr>
            </w:pPr>
            <w:proofErr w:type="spellStart"/>
            <w:r>
              <w:rPr>
                <w:rFonts w:ascii="Trebuchet MS" w:eastAsia="Trebuchet MS" w:hAnsi="Trebuchet MS" w:cs="Trebuchet MS"/>
                <w:color w:val="000000"/>
                <w:sz w:val="20"/>
                <w:szCs w:val="20"/>
              </w:rPr>
              <w:t>ел</w:t>
            </w:r>
            <w:proofErr w:type="spellEnd"/>
            <w:r>
              <w:rPr>
                <w:rFonts w:ascii="Trebuchet MS" w:eastAsia="Trebuchet MS" w:hAnsi="Trebuchet MS" w:cs="Trebuchet MS"/>
                <w:color w:val="000000"/>
                <w:sz w:val="20"/>
                <w:szCs w:val="20"/>
              </w:rPr>
              <w:t xml:space="preserve">. адреса: </w:t>
            </w:r>
            <w:hyperlink r:id="rId7">
              <w:r>
                <w:rPr>
                  <w:rFonts w:ascii="Trebuchet MS" w:eastAsia="Trebuchet MS" w:hAnsi="Trebuchet MS" w:cs="Trebuchet MS"/>
                  <w:color w:val="000000"/>
                  <w:sz w:val="20"/>
                  <w:szCs w:val="20"/>
                </w:rPr>
                <w:t>enera@enera.ua</w:t>
              </w:r>
            </w:hyperlink>
          </w:p>
          <w:p w:rsidR="0080195A" w:rsidRDefault="00580D84">
            <w:pPr>
              <w:widowControl w:val="0"/>
              <w:pBdr>
                <w:top w:val="nil"/>
                <w:left w:val="nil"/>
                <w:bottom w:val="nil"/>
                <w:right w:val="nil"/>
                <w:between w:val="nil"/>
              </w:pBdr>
              <w:spacing w:line="242" w:lineRule="auto"/>
              <w:ind w:right="1309"/>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 Код ЄДРПОУ: 25498917</w:t>
            </w:r>
          </w:p>
          <w:p w:rsidR="0080195A" w:rsidRDefault="00580D84">
            <w:pPr>
              <w:widowControl w:val="0"/>
              <w:pBdr>
                <w:top w:val="nil"/>
                <w:left w:val="nil"/>
                <w:bottom w:val="nil"/>
                <w:right w:val="nil"/>
                <w:between w:val="nil"/>
              </w:pBdr>
              <w:spacing w:line="242" w:lineRule="auto"/>
              <w:ind w:right="777"/>
              <w:rPr>
                <w:rFonts w:ascii="Trebuchet MS" w:eastAsia="Trebuchet MS" w:hAnsi="Trebuchet MS" w:cs="Trebuchet MS"/>
                <w:color w:val="000000"/>
                <w:sz w:val="20"/>
                <w:szCs w:val="20"/>
              </w:rPr>
            </w:pPr>
            <w:sdt>
              <w:sdtPr>
                <w:tag w:val="goog_rdk_4"/>
                <w:id w:val="1307281744"/>
              </w:sdtPr>
              <w:sdtEndPr/>
              <w:sdtContent>
                <w:r>
                  <w:rPr>
                    <w:rFonts w:ascii="Arial Unicode MS" w:eastAsia="Arial Unicode MS" w:hAnsi="Arial Unicode MS" w:cs="Arial Unicode MS"/>
                    <w:color w:val="000000"/>
                    <w:sz w:val="20"/>
                    <w:szCs w:val="20"/>
                  </w:rPr>
                  <w:t>№ витягу про реєстр платника ПДВ: 1926554500888</w:t>
                </w:r>
              </w:sdtContent>
            </w:sdt>
          </w:p>
          <w:p w:rsidR="0080195A" w:rsidRDefault="00580D84">
            <w:pPr>
              <w:widowControl w:val="0"/>
              <w:pBdr>
                <w:top w:val="nil"/>
                <w:left w:val="nil"/>
                <w:bottom w:val="nil"/>
                <w:right w:val="nil"/>
                <w:between w:val="nil"/>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Інд. податковий номер: 254989126558</w:t>
            </w:r>
          </w:p>
          <w:p w:rsidR="0080195A" w:rsidRDefault="00580D84">
            <w:pPr>
              <w:widowControl w:val="0"/>
              <w:pBdr>
                <w:top w:val="nil"/>
                <w:left w:val="nil"/>
                <w:bottom w:val="nil"/>
                <w:right w:val="nil"/>
                <w:between w:val="nil"/>
              </w:pBdr>
              <w:spacing w:before="1" w:line="242"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П/р із спеціальним режимом використання UA573204780000026038924924388</w:t>
            </w:r>
          </w:p>
          <w:p w:rsidR="0080195A" w:rsidRDefault="00580D84">
            <w:pPr>
              <w:widowControl w:val="0"/>
              <w:pBdr>
                <w:top w:val="nil"/>
                <w:left w:val="nil"/>
                <w:bottom w:val="nil"/>
                <w:right w:val="nil"/>
                <w:between w:val="nil"/>
              </w:pBdr>
              <w:ind w:firstLine="17"/>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в АБ "</w:t>
            </w:r>
            <w:proofErr w:type="spellStart"/>
            <w:r>
              <w:rPr>
                <w:rFonts w:ascii="Trebuchet MS" w:eastAsia="Trebuchet MS" w:hAnsi="Trebuchet MS" w:cs="Trebuchet MS"/>
                <w:color w:val="000000"/>
                <w:sz w:val="20"/>
                <w:szCs w:val="20"/>
              </w:rPr>
              <w:t>Укргазбанк</w:t>
            </w:r>
            <w:proofErr w:type="spellEnd"/>
            <w:r>
              <w:rPr>
                <w:rFonts w:ascii="Trebuchet MS" w:eastAsia="Trebuchet MS" w:hAnsi="Trebuchet MS" w:cs="Trebuchet MS"/>
                <w:color w:val="000000"/>
                <w:sz w:val="20"/>
                <w:szCs w:val="20"/>
              </w:rPr>
              <w:t>"</w:t>
            </w:r>
          </w:p>
          <w:p w:rsidR="0080195A" w:rsidRDefault="00580D84">
            <w:pPr>
              <w:rPr>
                <w:rFonts w:ascii="Trebuchet MS" w:eastAsia="Trebuchet MS" w:hAnsi="Trebuchet MS" w:cs="Trebuchet MS"/>
              </w:rPr>
            </w:pPr>
            <w:r>
              <w:rPr>
                <w:rFonts w:ascii="Trebuchet MS" w:eastAsia="Trebuchet MS" w:hAnsi="Trebuchet MS" w:cs="Trebuchet MS"/>
                <w:sz w:val="20"/>
                <w:szCs w:val="20"/>
              </w:rPr>
              <w:t>МФО 320478</w:t>
            </w:r>
          </w:p>
        </w:tc>
        <w:tc>
          <w:tcPr>
            <w:tcW w:w="236" w:type="dxa"/>
          </w:tcPr>
          <w:p w:rsidR="0080195A" w:rsidRDefault="0080195A">
            <w:pPr>
              <w:rPr>
                <w:rFonts w:ascii="Trebuchet MS" w:eastAsia="Trebuchet MS" w:hAnsi="Trebuchet MS" w:cs="Trebuchet MS"/>
              </w:rPr>
            </w:pPr>
          </w:p>
        </w:tc>
        <w:tc>
          <w:tcPr>
            <w:tcW w:w="4933" w:type="dxa"/>
          </w:tcPr>
          <w:p w:rsidR="0080195A" w:rsidRDefault="00580D84">
            <w:pPr>
              <w:jc w:val="both"/>
              <w:rPr>
                <w:rFonts w:ascii="Trebuchet MS" w:eastAsia="Trebuchet MS" w:hAnsi="Trebuchet MS" w:cs="Trebuchet MS"/>
              </w:rPr>
            </w:pPr>
            <w:r>
              <w:rPr>
                <w:rFonts w:ascii="Trebuchet MS" w:eastAsia="Trebuchet MS" w:hAnsi="Trebuchet MS" w:cs="Trebuchet MS"/>
              </w:rPr>
              <w:t>Адреса: ________________________________</w:t>
            </w:r>
          </w:p>
          <w:p w:rsidR="0080195A" w:rsidRDefault="00580D84">
            <w:pPr>
              <w:jc w:val="both"/>
              <w:rPr>
                <w:rFonts w:ascii="Trebuchet MS" w:eastAsia="Trebuchet MS" w:hAnsi="Trebuchet MS" w:cs="Trebuchet MS"/>
              </w:rPr>
            </w:pPr>
            <w:r>
              <w:rPr>
                <w:rFonts w:ascii="Trebuchet MS" w:eastAsia="Trebuchet MS" w:hAnsi="Trebuchet MS" w:cs="Trebuchet MS"/>
              </w:rPr>
              <w:t>код в ЄДР: ______________________________</w:t>
            </w:r>
          </w:p>
          <w:p w:rsidR="0080195A" w:rsidRDefault="00580D84">
            <w:pPr>
              <w:jc w:val="both"/>
              <w:rPr>
                <w:rFonts w:ascii="Trebuchet MS" w:eastAsia="Trebuchet MS" w:hAnsi="Trebuchet MS" w:cs="Trebuchet MS"/>
              </w:rPr>
            </w:pPr>
            <w:r>
              <w:rPr>
                <w:rFonts w:ascii="Trebuchet MS" w:eastAsia="Trebuchet MS" w:hAnsi="Trebuchet MS" w:cs="Trebuchet MS"/>
              </w:rPr>
              <w:t>________________________________________</w:t>
            </w:r>
          </w:p>
          <w:p w:rsidR="0080195A" w:rsidRDefault="00580D84">
            <w:pPr>
              <w:jc w:val="both"/>
              <w:rPr>
                <w:rFonts w:ascii="Trebuchet MS" w:eastAsia="Trebuchet MS" w:hAnsi="Trebuchet MS" w:cs="Trebuchet MS"/>
              </w:rPr>
            </w:pPr>
            <w:r>
              <w:rPr>
                <w:rFonts w:ascii="Trebuchet MS" w:eastAsia="Trebuchet MS" w:hAnsi="Trebuchet MS" w:cs="Trebuchet MS"/>
              </w:rPr>
              <w:t>________________________________________</w:t>
            </w:r>
          </w:p>
          <w:p w:rsidR="0080195A" w:rsidRDefault="00580D84">
            <w:pPr>
              <w:jc w:val="both"/>
              <w:rPr>
                <w:rFonts w:ascii="Trebuchet MS" w:eastAsia="Trebuchet MS" w:hAnsi="Trebuchet MS" w:cs="Trebuchet MS"/>
              </w:rPr>
            </w:pPr>
            <w:r>
              <w:rPr>
                <w:rFonts w:ascii="Trebuchet MS" w:eastAsia="Trebuchet MS" w:hAnsi="Trebuchet MS" w:cs="Trebuchet MS"/>
              </w:rPr>
              <w:t>________________________________________</w:t>
            </w:r>
          </w:p>
          <w:p w:rsidR="0080195A" w:rsidRDefault="00580D84">
            <w:pPr>
              <w:jc w:val="both"/>
              <w:rPr>
                <w:rFonts w:ascii="Trebuchet MS" w:eastAsia="Trebuchet MS" w:hAnsi="Trebuchet MS" w:cs="Trebuchet MS"/>
              </w:rPr>
            </w:pPr>
            <w:r>
              <w:rPr>
                <w:rFonts w:ascii="Trebuchet MS" w:eastAsia="Trebuchet MS" w:hAnsi="Trebuchet MS" w:cs="Trebuchet MS"/>
              </w:rPr>
              <w:t>ІПН: ____________________________________</w:t>
            </w:r>
          </w:p>
          <w:p w:rsidR="0080195A" w:rsidRDefault="00580D84">
            <w:pPr>
              <w:jc w:val="both"/>
              <w:rPr>
                <w:rFonts w:ascii="Trebuchet MS" w:eastAsia="Trebuchet MS" w:hAnsi="Trebuchet MS" w:cs="Trebuchet MS"/>
              </w:rPr>
            </w:pPr>
            <w:proofErr w:type="spellStart"/>
            <w:r>
              <w:rPr>
                <w:rFonts w:ascii="Trebuchet MS" w:eastAsia="Trebuchet MS" w:hAnsi="Trebuchet MS" w:cs="Trebuchet MS"/>
              </w:rPr>
              <w:t>тел</w:t>
            </w:r>
            <w:proofErr w:type="spellEnd"/>
            <w:r>
              <w:rPr>
                <w:rFonts w:ascii="Trebuchet MS" w:eastAsia="Trebuchet MS" w:hAnsi="Trebuchet MS" w:cs="Trebuchet MS"/>
              </w:rPr>
              <w:t>.: ___________________________________</w:t>
            </w:r>
          </w:p>
          <w:p w:rsidR="0080195A" w:rsidRDefault="00580D84">
            <w:pPr>
              <w:rPr>
                <w:rFonts w:ascii="Trebuchet MS" w:eastAsia="Trebuchet MS" w:hAnsi="Trebuchet MS" w:cs="Trebuchet MS"/>
              </w:rPr>
            </w:pPr>
            <w:proofErr w:type="spellStart"/>
            <w:r>
              <w:rPr>
                <w:rFonts w:ascii="Trebuchet MS" w:eastAsia="Trebuchet MS" w:hAnsi="Trebuchet MS" w:cs="Trebuchet MS"/>
              </w:rPr>
              <w:t>e-mail</w:t>
            </w:r>
            <w:proofErr w:type="spellEnd"/>
            <w:r>
              <w:rPr>
                <w:rFonts w:ascii="Trebuchet MS" w:eastAsia="Trebuchet MS" w:hAnsi="Trebuchet MS" w:cs="Trebuchet MS"/>
              </w:rPr>
              <w:t>: _________________________________</w:t>
            </w:r>
          </w:p>
        </w:tc>
      </w:tr>
      <w:tr w:rsidR="0080195A">
        <w:trPr>
          <w:jc w:val="center"/>
        </w:trPr>
        <w:tc>
          <w:tcPr>
            <w:tcW w:w="4933" w:type="dxa"/>
          </w:tcPr>
          <w:p w:rsidR="0080195A" w:rsidRDefault="0080195A">
            <w:pPr>
              <w:rPr>
                <w:rFonts w:ascii="Trebuchet MS" w:eastAsia="Trebuchet MS" w:hAnsi="Trebuchet MS" w:cs="Trebuchet MS"/>
              </w:rPr>
            </w:pPr>
          </w:p>
        </w:tc>
        <w:tc>
          <w:tcPr>
            <w:tcW w:w="236" w:type="dxa"/>
          </w:tcPr>
          <w:p w:rsidR="0080195A" w:rsidRDefault="0080195A">
            <w:pPr>
              <w:rPr>
                <w:rFonts w:ascii="Trebuchet MS" w:eastAsia="Trebuchet MS" w:hAnsi="Trebuchet MS" w:cs="Trebuchet MS"/>
              </w:rPr>
            </w:pPr>
          </w:p>
        </w:tc>
        <w:tc>
          <w:tcPr>
            <w:tcW w:w="4933" w:type="dxa"/>
          </w:tcPr>
          <w:p w:rsidR="0080195A" w:rsidRDefault="0080195A">
            <w:pPr>
              <w:rPr>
                <w:rFonts w:ascii="Trebuchet MS" w:eastAsia="Trebuchet MS" w:hAnsi="Trebuchet MS" w:cs="Trebuchet MS"/>
              </w:rPr>
            </w:pPr>
          </w:p>
        </w:tc>
      </w:tr>
      <w:tr w:rsidR="0080195A">
        <w:trPr>
          <w:jc w:val="center"/>
        </w:trPr>
        <w:tc>
          <w:tcPr>
            <w:tcW w:w="4933" w:type="dxa"/>
          </w:tcPr>
          <w:p w:rsidR="0080195A" w:rsidRDefault="00580D84">
            <w:pPr>
              <w:pBdr>
                <w:top w:val="nil"/>
                <w:left w:val="nil"/>
                <w:bottom w:val="nil"/>
                <w:right w:val="nil"/>
                <w:between w:val="nil"/>
              </w:pBdr>
              <w:spacing w:after="200"/>
              <w:rPr>
                <w:rFonts w:ascii="Trebuchet MS" w:eastAsia="Trebuchet MS" w:hAnsi="Trebuchet MS" w:cs="Trebuchet MS"/>
                <w:color w:val="000000"/>
              </w:rPr>
            </w:pPr>
            <w:r>
              <w:rPr>
                <w:rFonts w:ascii="Trebuchet MS" w:eastAsia="Trebuchet MS" w:hAnsi="Trebuchet MS" w:cs="Trebuchet MS"/>
                <w:color w:val="000000"/>
              </w:rPr>
              <w:t>_____________________</w:t>
            </w:r>
          </w:p>
          <w:p w:rsidR="0080195A" w:rsidRDefault="00580D84">
            <w:pPr>
              <w:pBdr>
                <w:top w:val="nil"/>
                <w:left w:val="nil"/>
                <w:bottom w:val="nil"/>
                <w:right w:val="nil"/>
                <w:between w:val="nil"/>
              </w:pBdr>
              <w:spacing w:after="200"/>
              <w:rPr>
                <w:rFonts w:ascii="Trebuchet MS" w:eastAsia="Trebuchet MS" w:hAnsi="Trebuchet MS" w:cs="Trebuchet MS"/>
                <w:color w:val="000000"/>
              </w:rPr>
            </w:pPr>
            <w:r>
              <w:rPr>
                <w:rFonts w:ascii="Trebuchet MS" w:eastAsia="Trebuchet MS" w:hAnsi="Trebuchet MS" w:cs="Trebuchet MS"/>
                <w:color w:val="000000"/>
              </w:rPr>
              <w:t>_____________________</w:t>
            </w:r>
          </w:p>
          <w:p w:rsidR="0080195A" w:rsidRDefault="0080195A">
            <w:pPr>
              <w:pBdr>
                <w:top w:val="nil"/>
                <w:left w:val="nil"/>
                <w:bottom w:val="nil"/>
                <w:right w:val="nil"/>
                <w:between w:val="nil"/>
              </w:pBdr>
              <w:spacing w:after="200"/>
              <w:rPr>
                <w:rFonts w:ascii="Trebuchet MS" w:eastAsia="Trebuchet MS" w:hAnsi="Trebuchet MS" w:cs="Trebuchet MS"/>
                <w:color w:val="000000"/>
              </w:rPr>
            </w:pPr>
          </w:p>
          <w:p w:rsidR="0080195A" w:rsidRDefault="00580D84">
            <w:pPr>
              <w:pBdr>
                <w:top w:val="nil"/>
                <w:left w:val="nil"/>
                <w:bottom w:val="nil"/>
                <w:right w:val="nil"/>
                <w:between w:val="nil"/>
              </w:pBdr>
              <w:spacing w:after="200"/>
              <w:rPr>
                <w:rFonts w:ascii="Trebuchet MS" w:eastAsia="Trebuchet MS" w:hAnsi="Trebuchet MS" w:cs="Trebuchet MS"/>
                <w:color w:val="000000"/>
              </w:rPr>
            </w:pPr>
            <w:r>
              <w:rPr>
                <w:rFonts w:ascii="Trebuchet MS" w:eastAsia="Trebuchet MS" w:hAnsi="Trebuchet MS" w:cs="Trebuchet MS"/>
                <w:color w:val="000000"/>
              </w:rPr>
              <w:t>________________/________________</w:t>
            </w:r>
          </w:p>
        </w:tc>
        <w:tc>
          <w:tcPr>
            <w:tcW w:w="236" w:type="dxa"/>
          </w:tcPr>
          <w:p w:rsidR="0080195A" w:rsidRDefault="0080195A">
            <w:pPr>
              <w:rPr>
                <w:rFonts w:ascii="Trebuchet MS" w:eastAsia="Trebuchet MS" w:hAnsi="Trebuchet MS" w:cs="Trebuchet MS"/>
              </w:rPr>
            </w:pPr>
          </w:p>
        </w:tc>
        <w:tc>
          <w:tcPr>
            <w:tcW w:w="4933" w:type="dxa"/>
          </w:tcPr>
          <w:p w:rsidR="0080195A" w:rsidRDefault="00580D84">
            <w:pPr>
              <w:pBdr>
                <w:top w:val="nil"/>
                <w:left w:val="nil"/>
                <w:bottom w:val="nil"/>
                <w:right w:val="nil"/>
                <w:between w:val="nil"/>
              </w:pBdr>
              <w:spacing w:after="200"/>
              <w:rPr>
                <w:rFonts w:ascii="Trebuchet MS" w:eastAsia="Trebuchet MS" w:hAnsi="Trebuchet MS" w:cs="Trebuchet MS"/>
                <w:color w:val="000000"/>
              </w:rPr>
            </w:pPr>
            <w:r>
              <w:rPr>
                <w:rFonts w:ascii="Trebuchet MS" w:eastAsia="Trebuchet MS" w:hAnsi="Trebuchet MS" w:cs="Trebuchet MS"/>
                <w:color w:val="000000"/>
              </w:rPr>
              <w:t>_____________________</w:t>
            </w:r>
          </w:p>
          <w:p w:rsidR="0080195A" w:rsidRDefault="00580D84">
            <w:pPr>
              <w:pBdr>
                <w:top w:val="nil"/>
                <w:left w:val="nil"/>
                <w:bottom w:val="nil"/>
                <w:right w:val="nil"/>
                <w:between w:val="nil"/>
              </w:pBdr>
              <w:spacing w:after="200"/>
              <w:rPr>
                <w:rFonts w:ascii="Trebuchet MS" w:eastAsia="Trebuchet MS" w:hAnsi="Trebuchet MS" w:cs="Trebuchet MS"/>
                <w:color w:val="000000"/>
              </w:rPr>
            </w:pPr>
            <w:r>
              <w:rPr>
                <w:rFonts w:ascii="Trebuchet MS" w:eastAsia="Trebuchet MS" w:hAnsi="Trebuchet MS" w:cs="Trebuchet MS"/>
                <w:color w:val="000000"/>
              </w:rPr>
              <w:t>_____________________</w:t>
            </w:r>
          </w:p>
          <w:p w:rsidR="0080195A" w:rsidRDefault="0080195A">
            <w:pPr>
              <w:pBdr>
                <w:top w:val="nil"/>
                <w:left w:val="nil"/>
                <w:bottom w:val="nil"/>
                <w:right w:val="nil"/>
                <w:between w:val="nil"/>
              </w:pBdr>
              <w:spacing w:after="200"/>
              <w:rPr>
                <w:rFonts w:ascii="Trebuchet MS" w:eastAsia="Trebuchet MS" w:hAnsi="Trebuchet MS" w:cs="Trebuchet MS"/>
                <w:color w:val="000000"/>
              </w:rPr>
            </w:pPr>
          </w:p>
          <w:p w:rsidR="0080195A" w:rsidRDefault="00580D84">
            <w:pPr>
              <w:rPr>
                <w:rFonts w:ascii="Trebuchet MS" w:eastAsia="Trebuchet MS" w:hAnsi="Trebuchet MS" w:cs="Trebuchet MS"/>
              </w:rPr>
            </w:pPr>
            <w:r>
              <w:rPr>
                <w:rFonts w:ascii="Trebuchet MS" w:eastAsia="Trebuchet MS" w:hAnsi="Trebuchet MS" w:cs="Trebuchet MS"/>
              </w:rPr>
              <w:t>________________/________________</w:t>
            </w:r>
          </w:p>
        </w:tc>
      </w:tr>
      <w:tr w:rsidR="0080195A">
        <w:trPr>
          <w:jc w:val="center"/>
        </w:trPr>
        <w:tc>
          <w:tcPr>
            <w:tcW w:w="4933" w:type="dxa"/>
          </w:tcPr>
          <w:p w:rsidR="0080195A" w:rsidRDefault="00580D84">
            <w:pPr>
              <w:ind w:left="708"/>
              <w:rPr>
                <w:rFonts w:ascii="Trebuchet MS" w:eastAsia="Trebuchet MS" w:hAnsi="Trebuchet MS" w:cs="Trebuchet MS"/>
              </w:rPr>
            </w:pPr>
            <w:proofErr w:type="spellStart"/>
            <w:r>
              <w:rPr>
                <w:rFonts w:ascii="Trebuchet MS" w:eastAsia="Trebuchet MS" w:hAnsi="Trebuchet MS" w:cs="Trebuchet MS"/>
              </w:rPr>
              <w:t>м.п</w:t>
            </w:r>
            <w:proofErr w:type="spellEnd"/>
            <w:r>
              <w:rPr>
                <w:rFonts w:ascii="Trebuchet MS" w:eastAsia="Trebuchet MS" w:hAnsi="Trebuchet MS" w:cs="Trebuchet MS"/>
              </w:rPr>
              <w:t>.</w:t>
            </w:r>
          </w:p>
        </w:tc>
        <w:tc>
          <w:tcPr>
            <w:tcW w:w="236" w:type="dxa"/>
          </w:tcPr>
          <w:p w:rsidR="0080195A" w:rsidRDefault="0080195A">
            <w:pPr>
              <w:rPr>
                <w:rFonts w:ascii="Trebuchet MS" w:eastAsia="Trebuchet MS" w:hAnsi="Trebuchet MS" w:cs="Trebuchet MS"/>
              </w:rPr>
            </w:pPr>
          </w:p>
        </w:tc>
        <w:tc>
          <w:tcPr>
            <w:tcW w:w="4933" w:type="dxa"/>
          </w:tcPr>
          <w:p w:rsidR="0080195A" w:rsidRDefault="00580D84">
            <w:pPr>
              <w:ind w:left="708"/>
              <w:rPr>
                <w:rFonts w:ascii="Trebuchet MS" w:eastAsia="Trebuchet MS" w:hAnsi="Trebuchet MS" w:cs="Trebuchet MS"/>
              </w:rPr>
            </w:pPr>
            <w:proofErr w:type="spellStart"/>
            <w:r>
              <w:rPr>
                <w:rFonts w:ascii="Trebuchet MS" w:eastAsia="Trebuchet MS" w:hAnsi="Trebuchet MS" w:cs="Trebuchet MS"/>
              </w:rPr>
              <w:t>м.п</w:t>
            </w:r>
            <w:proofErr w:type="spellEnd"/>
            <w:r>
              <w:rPr>
                <w:rFonts w:ascii="Trebuchet MS" w:eastAsia="Trebuchet MS" w:hAnsi="Trebuchet MS" w:cs="Trebuchet MS"/>
              </w:rPr>
              <w:t xml:space="preserve">. </w:t>
            </w:r>
            <w:r>
              <w:rPr>
                <w:rFonts w:ascii="Trebuchet MS" w:eastAsia="Trebuchet MS" w:hAnsi="Trebuchet MS" w:cs="Trebuchet MS"/>
                <w:sz w:val="16"/>
                <w:szCs w:val="16"/>
              </w:rPr>
              <w:t>(за наявності)</w:t>
            </w:r>
          </w:p>
        </w:tc>
      </w:tr>
    </w:tbl>
    <w:p w:rsidR="0080195A" w:rsidRDefault="0080195A">
      <w:pPr>
        <w:spacing w:after="0" w:line="240" w:lineRule="auto"/>
        <w:jc w:val="center"/>
        <w:rPr>
          <w:rFonts w:ascii="Trebuchet MS" w:eastAsia="Trebuchet MS" w:hAnsi="Trebuchet MS" w:cs="Trebuchet MS"/>
        </w:rPr>
      </w:pPr>
    </w:p>
    <w:sectPr w:rsidR="0080195A" w:rsidSect="00856AF8">
      <w:footerReference w:type="default" r:id="rId8"/>
      <w:pgSz w:w="11906" w:h="16838"/>
      <w:pgMar w:top="964" w:right="1021" w:bottom="964" w:left="1021" w:header="17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D84" w:rsidRDefault="00580D84">
      <w:pPr>
        <w:spacing w:after="0" w:line="240" w:lineRule="auto"/>
      </w:pPr>
      <w:r>
        <w:separator/>
      </w:r>
    </w:p>
  </w:endnote>
  <w:endnote w:type="continuationSeparator" w:id="0">
    <w:p w:rsidR="00580D84" w:rsidRDefault="0058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5A" w:rsidRDefault="00580D84">
    <w:pPr>
      <w:pBdr>
        <w:top w:val="nil"/>
        <w:left w:val="nil"/>
        <w:bottom w:val="nil"/>
        <w:right w:val="nil"/>
        <w:between w:val="nil"/>
      </w:pBdr>
      <w:tabs>
        <w:tab w:val="center" w:pos="4677"/>
        <w:tab w:val="right" w:pos="9355"/>
      </w:tabs>
      <w:spacing w:after="0" w:line="240" w:lineRule="auto"/>
      <w:jc w:val="center"/>
      <w:rPr>
        <w:color w:val="000000"/>
      </w:rPr>
    </w:pP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PAGE</w:instrText>
    </w:r>
    <w:r w:rsidR="00856AF8">
      <w:rPr>
        <w:rFonts w:ascii="Trebuchet MS" w:eastAsia="Trebuchet MS" w:hAnsi="Trebuchet MS" w:cs="Trebuchet MS"/>
        <w:color w:val="000000"/>
        <w:sz w:val="18"/>
        <w:szCs w:val="18"/>
      </w:rPr>
      <w:fldChar w:fldCharType="separate"/>
    </w:r>
    <w:r w:rsidR="00856AF8">
      <w:rPr>
        <w:rFonts w:ascii="Trebuchet MS" w:eastAsia="Trebuchet MS" w:hAnsi="Trebuchet MS" w:cs="Trebuchet MS"/>
        <w:noProof/>
        <w:color w:val="000000"/>
        <w:sz w:val="18"/>
        <w:szCs w:val="18"/>
      </w:rPr>
      <w:t>4</w:t>
    </w:r>
    <w:r>
      <w:rPr>
        <w:rFonts w:ascii="Trebuchet MS" w:eastAsia="Trebuchet MS" w:hAnsi="Trebuchet MS" w:cs="Trebuchet MS"/>
        <w:color w:val="000000"/>
        <w:sz w:val="18"/>
        <w:szCs w:val="18"/>
      </w:rPr>
      <w:fldChar w:fldCharType="end"/>
    </w:r>
  </w:p>
  <w:p w:rsidR="0080195A" w:rsidRDefault="0080195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D84" w:rsidRDefault="00580D84">
      <w:pPr>
        <w:spacing w:after="0" w:line="240" w:lineRule="auto"/>
      </w:pPr>
      <w:r>
        <w:separator/>
      </w:r>
    </w:p>
  </w:footnote>
  <w:footnote w:type="continuationSeparator" w:id="0">
    <w:p w:rsidR="00580D84" w:rsidRDefault="00580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5A"/>
    <w:rsid w:val="00580D84"/>
    <w:rsid w:val="0080195A"/>
    <w:rsid w:val="00856A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53E34-0EA6-4E83-B170-2F78857E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27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uiPriority w:val="1"/>
    <w:qFormat/>
    <w:rsid w:val="0077380A"/>
    <w:pPr>
      <w:ind w:left="720"/>
      <w:contextualSpacing/>
    </w:pPr>
  </w:style>
  <w:style w:type="paragraph" w:styleId="a6">
    <w:name w:val="header"/>
    <w:link w:val="a7"/>
    <w:uiPriority w:val="99"/>
    <w:semiHidden/>
    <w:unhideWhenUsed/>
    <w:rsid w:val="00A15AA1"/>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A15AA1"/>
  </w:style>
  <w:style w:type="paragraph" w:styleId="a8">
    <w:name w:val="footer"/>
    <w:link w:val="a9"/>
    <w:uiPriority w:val="99"/>
    <w:unhideWhenUsed/>
    <w:rsid w:val="00A15AA1"/>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15AA1"/>
  </w:style>
  <w:style w:type="paragraph" w:styleId="aa">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link w:val="ab"/>
    <w:uiPriority w:val="99"/>
    <w:unhideWhenUsed/>
    <w:qFormat/>
    <w:rsid w:val="0040641B"/>
    <w:pPr>
      <w:spacing w:beforeAutospacing="1" w:after="0" w:afterAutospacing="1" w:line="240" w:lineRule="auto"/>
    </w:pPr>
    <w:rPr>
      <w:rFonts w:ascii="Times New Roman" w:eastAsiaTheme="minorEastAsia" w:hAnsi="Times New Roman" w:cs="Times New Roman"/>
      <w:sz w:val="24"/>
      <w:szCs w:val="24"/>
      <w:lang w:val="en-US"/>
    </w:rPr>
  </w:style>
  <w:style w:type="character" w:customStyle="1" w:styleId="ab">
    <w:name w:val="Звичайний (веб) Знак"/>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a"/>
    <w:uiPriority w:val="99"/>
    <w:rsid w:val="0040641B"/>
    <w:rPr>
      <w:rFonts w:ascii="Times New Roman" w:eastAsiaTheme="minorEastAsia" w:hAnsi="Times New Roman" w:cs="Times New Roman"/>
      <w:sz w:val="24"/>
      <w:szCs w:val="24"/>
      <w:lang w:val="en-US"/>
    </w:rPr>
  </w:style>
  <w:style w:type="character" w:styleId="ac">
    <w:name w:val="Hyperlink"/>
    <w:basedOn w:val="a0"/>
    <w:uiPriority w:val="99"/>
    <w:unhideWhenUsed/>
    <w:rsid w:val="0040641B"/>
    <w:rPr>
      <w:color w:val="0000FF" w:themeColor="hyperlink"/>
      <w:u w:val="single"/>
    </w:rPr>
  </w:style>
  <w:style w:type="paragraph" w:styleId="ad">
    <w:name w:val="Body Text"/>
    <w:link w:val="ae"/>
    <w:uiPriority w:val="1"/>
    <w:qFormat/>
    <w:rsid w:val="0015707B"/>
    <w:pPr>
      <w:widowControl w:val="0"/>
      <w:autoSpaceDE w:val="0"/>
      <w:autoSpaceDN w:val="0"/>
      <w:spacing w:after="0" w:line="240" w:lineRule="auto"/>
      <w:ind w:left="100" w:firstLine="600"/>
      <w:jc w:val="both"/>
    </w:pPr>
    <w:rPr>
      <w:rFonts w:ascii="Cambria" w:eastAsia="Cambria" w:hAnsi="Cambria" w:cs="Cambria"/>
      <w:sz w:val="19"/>
      <w:szCs w:val="19"/>
    </w:rPr>
  </w:style>
  <w:style w:type="character" w:customStyle="1" w:styleId="ae">
    <w:name w:val="Основний текст Знак"/>
    <w:basedOn w:val="a0"/>
    <w:link w:val="ad"/>
    <w:uiPriority w:val="1"/>
    <w:rsid w:val="0015707B"/>
    <w:rPr>
      <w:rFonts w:ascii="Cambria" w:eastAsia="Cambria" w:hAnsi="Cambria" w:cs="Cambria"/>
      <w:sz w:val="19"/>
      <w:szCs w:val="19"/>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era@enera.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pV3BcY5WMZULhK4++7vDRyWyEw==">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9743</Words>
  <Characters>5554</Characters>
  <Application>Microsoft Office Word</Application>
  <DocSecurity>0</DocSecurity>
  <Lines>46</Lines>
  <Paragraphs>30</Paragraphs>
  <ScaleCrop>false</ScaleCrop>
  <Company>ESM</Company>
  <LinksUpToDate>false</LinksUpToDate>
  <CharactersWithSpaces>15267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a.sereda</dc:creator>
  <cp:lastModifiedBy>Міньковський Олександр Віталійович</cp:lastModifiedBy>
  <cp:revision>3</cp:revision>
  <dcterms:created xsi:type="dcterms:W3CDTF">2025-01-30T08:49:00Z</dcterms:created>
  <dcterms:modified xsi:type="dcterms:W3CDTF">2025-10-14T13:50:00Z</dcterms:modified>
</cp:coreProperties>
</file>